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8954" w14:textId="77777777" w:rsidR="00ED202B" w:rsidRPr="00A23FCD" w:rsidRDefault="00A052E8">
      <w:pPr>
        <w:keepNext/>
        <w:keepLines/>
        <w:spacing w:before="260" w:after="260" w:line="360" w:lineRule="auto"/>
        <w:outlineLvl w:val="1"/>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证券代码：</w:t>
      </w:r>
      <w:r w:rsidRPr="00A23FCD">
        <w:rPr>
          <w:rFonts w:ascii="Times New Roman" w:eastAsia="SimSun" w:hAnsi="Times New Roman" w:cs="Times New Roman"/>
          <w:b/>
          <w:bCs/>
          <w:iCs/>
          <w:sz w:val="24"/>
          <w:szCs w:val="24"/>
        </w:rPr>
        <w:t xml:space="preserve">688167                                 </w:t>
      </w:r>
      <w:r w:rsidRPr="00A23FCD">
        <w:rPr>
          <w:rFonts w:ascii="Times New Roman" w:eastAsia="SimSun" w:hAnsi="Times New Roman" w:cs="Times New Roman"/>
          <w:b/>
          <w:bCs/>
          <w:iCs/>
          <w:sz w:val="24"/>
          <w:szCs w:val="24"/>
        </w:rPr>
        <w:t>证券简称：</w:t>
      </w:r>
      <w:proofErr w:type="gramStart"/>
      <w:r w:rsidRPr="00A23FCD">
        <w:rPr>
          <w:rFonts w:ascii="Times New Roman" w:eastAsia="SimSun" w:hAnsi="Times New Roman" w:cs="Times New Roman"/>
          <w:b/>
          <w:bCs/>
          <w:iCs/>
          <w:sz w:val="24"/>
          <w:szCs w:val="24"/>
        </w:rPr>
        <w:t>炬</w:t>
      </w:r>
      <w:proofErr w:type="gramEnd"/>
      <w:r w:rsidRPr="00A23FCD">
        <w:rPr>
          <w:rFonts w:ascii="Times New Roman" w:eastAsia="SimSun" w:hAnsi="Times New Roman" w:cs="Times New Roman"/>
          <w:b/>
          <w:bCs/>
          <w:iCs/>
          <w:sz w:val="24"/>
          <w:szCs w:val="24"/>
        </w:rPr>
        <w:t>光科技</w:t>
      </w:r>
    </w:p>
    <w:p w14:paraId="6E9D2FF5" w14:textId="77777777" w:rsidR="00ED202B" w:rsidRPr="00A23FCD" w:rsidRDefault="00A052E8" w:rsidP="00C9726F">
      <w:pPr>
        <w:spacing w:line="360" w:lineRule="auto"/>
        <w:jc w:val="center"/>
        <w:rPr>
          <w:rFonts w:ascii="Times New Roman" w:eastAsia="SimSun" w:hAnsi="Times New Roman" w:cs="Times New Roman"/>
          <w:b/>
          <w:bCs/>
          <w:sz w:val="28"/>
          <w:szCs w:val="28"/>
        </w:rPr>
      </w:pPr>
      <w:r w:rsidRPr="00A23FCD">
        <w:rPr>
          <w:rFonts w:ascii="Times New Roman" w:eastAsia="SimSun" w:hAnsi="Times New Roman" w:cs="Times New Roman"/>
          <w:b/>
          <w:bCs/>
          <w:sz w:val="28"/>
          <w:szCs w:val="28"/>
        </w:rPr>
        <w:t>西安炬光科技股份有限公司</w:t>
      </w:r>
    </w:p>
    <w:p w14:paraId="1F45BF0B" w14:textId="77777777" w:rsidR="00ED202B" w:rsidRPr="00A23FCD" w:rsidRDefault="00A052E8">
      <w:pPr>
        <w:keepNext/>
        <w:keepLines/>
        <w:spacing w:beforeLines="50" w:before="156" w:afterLines="50" w:after="156" w:line="360" w:lineRule="auto"/>
        <w:jc w:val="center"/>
        <w:outlineLvl w:val="1"/>
        <w:rPr>
          <w:rFonts w:ascii="Times New Roman" w:eastAsia="SimSun" w:hAnsi="Times New Roman" w:cs="Times New Roman"/>
          <w:b/>
          <w:bCs/>
          <w:sz w:val="28"/>
          <w:szCs w:val="28"/>
        </w:rPr>
      </w:pPr>
      <w:r w:rsidRPr="00A23FCD">
        <w:rPr>
          <w:rFonts w:ascii="Times New Roman" w:eastAsia="SimSun" w:hAnsi="Times New Roman" w:cs="Times New Roman"/>
          <w:b/>
          <w:bCs/>
          <w:sz w:val="28"/>
          <w:szCs w:val="28"/>
        </w:rPr>
        <w:t>投资者关系活动记录表</w:t>
      </w:r>
    </w:p>
    <w:p w14:paraId="51BED858" w14:textId="78173A47" w:rsidR="00ED202B" w:rsidRPr="00A23FCD" w:rsidRDefault="00A052E8">
      <w:pPr>
        <w:keepNext/>
        <w:keepLines/>
        <w:spacing w:before="260" w:after="260" w:line="360" w:lineRule="auto"/>
        <w:jc w:val="left"/>
        <w:outlineLvl w:val="1"/>
        <w:rPr>
          <w:rFonts w:ascii="Times New Roman" w:eastAsia="SimSun" w:hAnsi="Times New Roman" w:cs="Times New Roman"/>
          <w:b/>
          <w:bCs/>
          <w:sz w:val="24"/>
          <w:szCs w:val="24"/>
        </w:rPr>
      </w:pPr>
      <w:r w:rsidRPr="00A23FCD">
        <w:rPr>
          <w:rFonts w:ascii="Times New Roman" w:eastAsia="SimSun" w:hAnsi="Times New Roman" w:cs="Times New Roman"/>
          <w:b/>
          <w:bCs/>
          <w:sz w:val="24"/>
          <w:szCs w:val="24"/>
        </w:rPr>
        <w:t>编号：</w:t>
      </w:r>
      <w:r w:rsidRPr="00A23FCD">
        <w:rPr>
          <w:rFonts w:ascii="Times New Roman" w:eastAsia="SimSun" w:hAnsi="Times New Roman" w:cs="Times New Roman"/>
          <w:b/>
          <w:bCs/>
          <w:sz w:val="24"/>
          <w:szCs w:val="24"/>
        </w:rPr>
        <w:t>202</w:t>
      </w:r>
      <w:r w:rsidR="00951546" w:rsidRPr="00A23FCD">
        <w:rPr>
          <w:rFonts w:ascii="Times New Roman" w:eastAsia="SimSun" w:hAnsi="Times New Roman" w:cs="Times New Roman"/>
          <w:b/>
          <w:bCs/>
          <w:sz w:val="24"/>
          <w:szCs w:val="24"/>
        </w:rPr>
        <w:t>5</w:t>
      </w:r>
      <w:r w:rsidRPr="00A23FCD">
        <w:rPr>
          <w:rFonts w:ascii="Times New Roman" w:eastAsia="SimSun" w:hAnsi="Times New Roman" w:cs="Times New Roman"/>
          <w:b/>
          <w:bCs/>
          <w:sz w:val="24"/>
          <w:szCs w:val="24"/>
        </w:rPr>
        <w:t>-</w:t>
      </w:r>
      <w:r w:rsidR="00F6774F" w:rsidRPr="00A23FCD">
        <w:rPr>
          <w:rFonts w:ascii="Times New Roman" w:eastAsia="SimSun" w:hAnsi="Times New Roman" w:cs="Times New Roman"/>
          <w:b/>
          <w:bCs/>
          <w:sz w:val="24"/>
          <w:szCs w:val="24"/>
        </w:rPr>
        <w:t>0</w:t>
      </w:r>
      <w:r w:rsidR="00573ABC" w:rsidRPr="00A23FCD">
        <w:rPr>
          <w:rFonts w:ascii="Times New Roman" w:eastAsia="SimSun" w:hAnsi="Times New Roman" w:cs="Times New Roman"/>
          <w:b/>
          <w:bCs/>
          <w:sz w:val="24"/>
          <w:szCs w:val="24"/>
        </w:rPr>
        <w:t>0</w:t>
      </w:r>
      <w:r w:rsidR="00951546" w:rsidRPr="00A23FCD">
        <w:rPr>
          <w:rFonts w:ascii="Times New Roman" w:eastAsia="SimSun" w:hAnsi="Times New Roman" w:cs="Times New Roman"/>
          <w:b/>
          <w:bCs/>
          <w:sz w:val="24"/>
          <w:szCs w:val="24"/>
        </w:rPr>
        <w:t>1</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ED202B" w:rsidRPr="00A23FCD" w14:paraId="5A145150" w14:textId="77777777" w:rsidTr="0C7158E7">
        <w:tc>
          <w:tcPr>
            <w:tcW w:w="1985" w:type="dxa"/>
            <w:shd w:val="clear" w:color="auto" w:fill="auto"/>
            <w:vAlign w:val="center"/>
          </w:tcPr>
          <w:p w14:paraId="0F54BC35" w14:textId="1D7800A9" w:rsidR="00ED202B" w:rsidRPr="00A23FCD" w:rsidRDefault="00A052E8"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投资者关系活动类别</w:t>
            </w:r>
          </w:p>
        </w:tc>
        <w:tc>
          <w:tcPr>
            <w:tcW w:w="7513" w:type="dxa"/>
            <w:shd w:val="clear" w:color="auto" w:fill="auto"/>
          </w:tcPr>
          <w:p w14:paraId="40C4FD65" w14:textId="556D2CF9" w:rsidR="00ED202B" w:rsidRPr="00A23FCD" w:rsidRDefault="0080411F">
            <w:pPr>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w:t>
            </w:r>
            <w:r w:rsidR="00A052E8" w:rsidRPr="00A23FCD">
              <w:rPr>
                <w:rFonts w:ascii="Times New Roman" w:eastAsia="SimSun" w:hAnsi="Times New Roman" w:cs="Times New Roman"/>
                <w:sz w:val="24"/>
                <w:szCs w:val="24"/>
              </w:rPr>
              <w:t>特定对象调研</w:t>
            </w:r>
            <w:r w:rsidR="00A052E8" w:rsidRPr="00A23FCD">
              <w:rPr>
                <w:rFonts w:ascii="Times New Roman" w:eastAsia="SimSun" w:hAnsi="Times New Roman" w:cs="Times New Roman"/>
                <w:sz w:val="24"/>
                <w:szCs w:val="24"/>
              </w:rPr>
              <w:t xml:space="preserve">      </w:t>
            </w:r>
            <w:r w:rsidR="002F59EE" w:rsidRPr="00A23FCD">
              <w:rPr>
                <w:rFonts w:ascii="Times New Roman" w:eastAsia="SimSun" w:hAnsi="Times New Roman" w:cs="Times New Roman"/>
                <w:sz w:val="24"/>
                <w:szCs w:val="24"/>
              </w:rPr>
              <w:t xml:space="preserve">  </w:t>
            </w:r>
            <w:r w:rsidR="00A052E8" w:rsidRPr="00A23FCD">
              <w:rPr>
                <w:rFonts w:ascii="Times New Roman" w:eastAsia="SimSun" w:hAnsi="Times New Roman" w:cs="Times New Roman"/>
                <w:sz w:val="24"/>
                <w:szCs w:val="24"/>
              </w:rPr>
              <w:t xml:space="preserve">   </w:t>
            </w:r>
            <w:r w:rsidR="00A052E8" w:rsidRPr="00A23FCD">
              <w:rPr>
                <w:rFonts w:ascii="Times New Roman" w:eastAsia="SimSun" w:hAnsi="Times New Roman" w:cs="Times New Roman"/>
                <w:bCs/>
                <w:iCs/>
                <w:sz w:val="24"/>
                <w:szCs w:val="24"/>
              </w:rPr>
              <w:t>□</w:t>
            </w:r>
            <w:r w:rsidR="00A052E8" w:rsidRPr="00A23FCD">
              <w:rPr>
                <w:rFonts w:ascii="Times New Roman" w:eastAsia="SimSun" w:hAnsi="Times New Roman" w:cs="Times New Roman"/>
                <w:sz w:val="24"/>
                <w:szCs w:val="24"/>
              </w:rPr>
              <w:t>分析师会议</w:t>
            </w:r>
          </w:p>
          <w:p w14:paraId="6039D1BF" w14:textId="65B50CED" w:rsidR="00ED202B" w:rsidRPr="00A23FCD" w:rsidRDefault="00A052E8">
            <w:pPr>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w:t>
            </w:r>
            <w:r w:rsidRPr="00A23FCD">
              <w:rPr>
                <w:rFonts w:ascii="Times New Roman" w:eastAsia="SimSun" w:hAnsi="Times New Roman" w:cs="Times New Roman"/>
                <w:sz w:val="24"/>
                <w:szCs w:val="24"/>
              </w:rPr>
              <w:t>媒体采访</w:t>
            </w:r>
            <w:r w:rsidRPr="00A23FCD">
              <w:rPr>
                <w:rFonts w:ascii="Times New Roman" w:eastAsia="SimSun" w:hAnsi="Times New Roman" w:cs="Times New Roman"/>
                <w:sz w:val="24"/>
                <w:szCs w:val="24"/>
              </w:rPr>
              <w:t xml:space="preserve">           </w:t>
            </w:r>
            <w:r w:rsidR="002F59EE" w:rsidRPr="00A23FCD">
              <w:rPr>
                <w:rFonts w:ascii="Times New Roman" w:eastAsia="SimSun" w:hAnsi="Times New Roman" w:cs="Times New Roman"/>
                <w:sz w:val="24"/>
                <w:szCs w:val="24"/>
              </w:rPr>
              <w:t xml:space="preserve">  </w:t>
            </w:r>
            <w:r w:rsidRPr="00A23FCD">
              <w:rPr>
                <w:rFonts w:ascii="Times New Roman" w:eastAsia="SimSun" w:hAnsi="Times New Roman" w:cs="Times New Roman"/>
                <w:sz w:val="24"/>
                <w:szCs w:val="24"/>
              </w:rPr>
              <w:t xml:space="preserve">  </w:t>
            </w:r>
            <w:r w:rsidR="00951546" w:rsidRPr="00A23FCD">
              <w:rPr>
                <w:rFonts w:ascii="Times New Roman" w:eastAsia="SimSun" w:hAnsi="Times New Roman" w:cs="Times New Roman"/>
                <w:bCs/>
                <w:iCs/>
                <w:sz w:val="24"/>
                <w:szCs w:val="24"/>
              </w:rPr>
              <w:t>□</w:t>
            </w:r>
            <w:r w:rsidRPr="00A23FCD">
              <w:rPr>
                <w:rFonts w:ascii="Times New Roman" w:eastAsia="SimSun" w:hAnsi="Times New Roman" w:cs="Times New Roman"/>
                <w:sz w:val="24"/>
                <w:szCs w:val="24"/>
              </w:rPr>
              <w:t>业绩说明会</w:t>
            </w:r>
          </w:p>
          <w:p w14:paraId="25308639" w14:textId="6E9B07A3" w:rsidR="00ED202B" w:rsidRPr="00A23FCD" w:rsidRDefault="00A052E8">
            <w:pPr>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w:t>
            </w:r>
            <w:r w:rsidRPr="00A23FCD">
              <w:rPr>
                <w:rFonts w:ascii="Times New Roman" w:eastAsia="SimSun" w:hAnsi="Times New Roman" w:cs="Times New Roman"/>
                <w:sz w:val="24"/>
                <w:szCs w:val="24"/>
              </w:rPr>
              <w:t>新闻发布会</w:t>
            </w:r>
            <w:r w:rsidRPr="00A23FCD">
              <w:rPr>
                <w:rFonts w:ascii="Times New Roman" w:eastAsia="SimSun" w:hAnsi="Times New Roman" w:cs="Times New Roman"/>
                <w:sz w:val="24"/>
                <w:szCs w:val="24"/>
              </w:rPr>
              <w:t xml:space="preserve">         </w:t>
            </w:r>
            <w:r w:rsidR="002F59EE" w:rsidRPr="00A23FCD">
              <w:rPr>
                <w:rFonts w:ascii="Times New Roman" w:eastAsia="SimSun" w:hAnsi="Times New Roman" w:cs="Times New Roman"/>
                <w:sz w:val="24"/>
                <w:szCs w:val="24"/>
              </w:rPr>
              <w:t xml:space="preserve">  </w:t>
            </w:r>
            <w:r w:rsidRPr="00A23FCD">
              <w:rPr>
                <w:rFonts w:ascii="Times New Roman" w:eastAsia="SimSun" w:hAnsi="Times New Roman" w:cs="Times New Roman"/>
                <w:sz w:val="24"/>
                <w:szCs w:val="24"/>
              </w:rPr>
              <w:t xml:space="preserve">  </w:t>
            </w:r>
            <w:r w:rsidRPr="00A23FCD">
              <w:rPr>
                <w:rFonts w:ascii="Times New Roman" w:eastAsia="SimSun" w:hAnsi="Times New Roman" w:cs="Times New Roman"/>
                <w:bCs/>
                <w:iCs/>
                <w:sz w:val="24"/>
                <w:szCs w:val="24"/>
              </w:rPr>
              <w:t>□</w:t>
            </w:r>
            <w:r w:rsidRPr="00A23FCD">
              <w:rPr>
                <w:rFonts w:ascii="Times New Roman" w:eastAsia="SimSun" w:hAnsi="Times New Roman" w:cs="Times New Roman"/>
                <w:sz w:val="24"/>
                <w:szCs w:val="24"/>
              </w:rPr>
              <w:t>路演活动</w:t>
            </w:r>
          </w:p>
          <w:p w14:paraId="5199F985" w14:textId="1BABD58F" w:rsidR="00ED202B" w:rsidRPr="00A23FCD" w:rsidRDefault="0080411F">
            <w:pPr>
              <w:tabs>
                <w:tab w:val="left" w:pos="2690"/>
                <w:tab w:val="center" w:pos="3199"/>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w:t>
            </w:r>
            <w:r w:rsidR="00A052E8" w:rsidRPr="00A23FCD">
              <w:rPr>
                <w:rFonts w:ascii="Times New Roman" w:eastAsia="SimSun" w:hAnsi="Times New Roman" w:cs="Times New Roman"/>
                <w:sz w:val="24"/>
                <w:szCs w:val="24"/>
              </w:rPr>
              <w:t>现场参观</w:t>
            </w:r>
            <w:r w:rsidR="00A052E8" w:rsidRPr="00A23FCD">
              <w:rPr>
                <w:rFonts w:ascii="Times New Roman" w:eastAsia="SimSun" w:hAnsi="Times New Roman" w:cs="Times New Roman"/>
                <w:sz w:val="24"/>
                <w:szCs w:val="24"/>
              </w:rPr>
              <w:t xml:space="preserve">           </w:t>
            </w:r>
            <w:r w:rsidR="002F59EE" w:rsidRPr="00A23FCD">
              <w:rPr>
                <w:rFonts w:ascii="Times New Roman" w:eastAsia="SimSun" w:hAnsi="Times New Roman" w:cs="Times New Roman"/>
                <w:sz w:val="24"/>
                <w:szCs w:val="24"/>
              </w:rPr>
              <w:t xml:space="preserve">  </w:t>
            </w:r>
            <w:r w:rsidR="00A052E8" w:rsidRPr="00A23FCD">
              <w:rPr>
                <w:rFonts w:ascii="Times New Roman" w:eastAsia="SimSun" w:hAnsi="Times New Roman" w:cs="Times New Roman"/>
                <w:sz w:val="24"/>
                <w:szCs w:val="24"/>
              </w:rPr>
              <w:t xml:space="preserve">  </w:t>
            </w:r>
            <w:r w:rsidR="00951546" w:rsidRPr="00A23FCD">
              <w:rPr>
                <w:rFonts w:ascii="Times New Roman" w:eastAsia="SimSun" w:hAnsi="Times New Roman" w:cs="Times New Roman"/>
                <w:sz w:val="24"/>
                <w:szCs w:val="24"/>
              </w:rPr>
              <w:t>R</w:t>
            </w:r>
            <w:r w:rsidR="00A052E8" w:rsidRPr="00A23FCD">
              <w:rPr>
                <w:rFonts w:ascii="Times New Roman" w:eastAsia="SimSun" w:hAnsi="Times New Roman" w:cs="Times New Roman"/>
                <w:sz w:val="24"/>
                <w:szCs w:val="24"/>
              </w:rPr>
              <w:t>电话会议</w:t>
            </w:r>
          </w:p>
          <w:p w14:paraId="1B0641BB" w14:textId="16E41C1D" w:rsidR="00ED202B" w:rsidRPr="00A23FCD" w:rsidRDefault="00A1126C">
            <w:pPr>
              <w:tabs>
                <w:tab w:val="center" w:pos="3199"/>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w:t>
            </w:r>
            <w:r w:rsidR="00A052E8" w:rsidRPr="00A23FCD">
              <w:rPr>
                <w:rFonts w:ascii="Times New Roman" w:eastAsia="SimSun" w:hAnsi="Times New Roman" w:cs="Times New Roman"/>
                <w:sz w:val="24"/>
                <w:szCs w:val="24"/>
              </w:rPr>
              <w:t>其他</w:t>
            </w:r>
            <w:r w:rsidR="00A052E8" w:rsidRPr="00A23FCD">
              <w:rPr>
                <w:rFonts w:ascii="Times New Roman" w:eastAsia="SimSun" w:hAnsi="Times New Roman" w:cs="Times New Roman"/>
                <w:sz w:val="24"/>
                <w:szCs w:val="24"/>
              </w:rPr>
              <w:t xml:space="preserve"> </w:t>
            </w:r>
            <w:r w:rsidR="00A052E8" w:rsidRPr="00A23FCD">
              <w:rPr>
                <w:rFonts w:ascii="Times New Roman" w:eastAsia="SimSun" w:hAnsi="Times New Roman" w:cs="Times New Roman"/>
                <w:sz w:val="24"/>
                <w:szCs w:val="24"/>
              </w:rPr>
              <w:t>（</w:t>
            </w:r>
            <w:proofErr w:type="gramStart"/>
            <w:r w:rsidR="00A052E8" w:rsidRPr="00A23FCD">
              <w:rPr>
                <w:rFonts w:ascii="Times New Roman" w:eastAsia="SimSun" w:hAnsi="Times New Roman" w:cs="Times New Roman"/>
                <w:sz w:val="24"/>
                <w:szCs w:val="24"/>
                <w:u w:val="single"/>
              </w:rPr>
              <w:t>请文字</w:t>
            </w:r>
            <w:proofErr w:type="gramEnd"/>
            <w:r w:rsidR="00A052E8" w:rsidRPr="00A23FCD">
              <w:rPr>
                <w:rFonts w:ascii="Times New Roman" w:eastAsia="SimSun" w:hAnsi="Times New Roman" w:cs="Times New Roman"/>
                <w:sz w:val="24"/>
                <w:szCs w:val="24"/>
                <w:u w:val="single"/>
              </w:rPr>
              <w:t>说明其他活动内容）</w:t>
            </w:r>
          </w:p>
        </w:tc>
      </w:tr>
      <w:tr w:rsidR="00ED202B" w:rsidRPr="00A23FCD" w14:paraId="405AA5DD" w14:textId="77777777" w:rsidTr="0C7158E7">
        <w:tc>
          <w:tcPr>
            <w:tcW w:w="1985" w:type="dxa"/>
            <w:shd w:val="clear" w:color="auto" w:fill="auto"/>
            <w:vAlign w:val="center"/>
          </w:tcPr>
          <w:p w14:paraId="5880549C" w14:textId="77777777" w:rsidR="00ED202B" w:rsidRPr="00A23FCD" w:rsidRDefault="00A052E8"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参与单位名称及人员姓名</w:t>
            </w:r>
          </w:p>
        </w:tc>
        <w:tc>
          <w:tcPr>
            <w:tcW w:w="7513" w:type="dxa"/>
            <w:shd w:val="clear" w:color="auto" w:fill="auto"/>
            <w:vAlign w:val="center"/>
          </w:tcPr>
          <w:p w14:paraId="4E3AC9C0" w14:textId="63DD70B5" w:rsidR="00ED202B" w:rsidRPr="00A23FCD" w:rsidRDefault="0031422B" w:rsidP="001D7446">
            <w:pPr>
              <w:tabs>
                <w:tab w:val="center" w:pos="2798"/>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参加公司</w:t>
            </w:r>
            <w:r w:rsidRPr="00A23FCD">
              <w:rPr>
                <w:rFonts w:ascii="Times New Roman" w:eastAsia="SimSun" w:hAnsi="Times New Roman" w:cs="Times New Roman"/>
                <w:bCs/>
                <w:iCs/>
                <w:sz w:val="24"/>
                <w:szCs w:val="24"/>
              </w:rPr>
              <w:t>“</w:t>
            </w:r>
            <w:r w:rsidR="00CB3F2E" w:rsidRPr="00A23FCD">
              <w:rPr>
                <w:rFonts w:ascii="Times New Roman" w:eastAsia="SimSun" w:hAnsi="Times New Roman" w:cs="Times New Roman"/>
                <w:bCs/>
                <w:iCs/>
                <w:sz w:val="24"/>
                <w:szCs w:val="24"/>
              </w:rPr>
              <w:t>关于并购整合进展事项投资者说明会</w:t>
            </w:r>
            <w:r w:rsidRPr="00A23FCD">
              <w:rPr>
                <w:rFonts w:ascii="Times New Roman" w:eastAsia="SimSun" w:hAnsi="Times New Roman" w:cs="Times New Roman"/>
                <w:bCs/>
                <w:iCs/>
                <w:sz w:val="24"/>
                <w:szCs w:val="24"/>
              </w:rPr>
              <w:t>”</w:t>
            </w:r>
            <w:r w:rsidRPr="00A23FCD">
              <w:rPr>
                <w:rFonts w:ascii="Times New Roman" w:eastAsia="SimSun" w:hAnsi="Times New Roman" w:cs="Times New Roman"/>
                <w:bCs/>
                <w:iCs/>
                <w:sz w:val="24"/>
                <w:szCs w:val="24"/>
              </w:rPr>
              <w:t>的广大投资者（</w:t>
            </w:r>
            <w:r w:rsidR="00A052E8" w:rsidRPr="00A23FCD">
              <w:rPr>
                <w:rFonts w:ascii="Times New Roman" w:eastAsia="SimSun" w:hAnsi="Times New Roman" w:cs="Times New Roman"/>
                <w:bCs/>
                <w:iCs/>
                <w:sz w:val="24"/>
                <w:szCs w:val="24"/>
              </w:rPr>
              <w:t>见附件</w:t>
            </w:r>
            <w:r w:rsidRPr="00A23FCD">
              <w:rPr>
                <w:rFonts w:ascii="Times New Roman" w:eastAsia="SimSun" w:hAnsi="Times New Roman" w:cs="Times New Roman"/>
                <w:bCs/>
                <w:iCs/>
                <w:sz w:val="24"/>
                <w:szCs w:val="24"/>
              </w:rPr>
              <w:t>）</w:t>
            </w:r>
          </w:p>
        </w:tc>
      </w:tr>
      <w:tr w:rsidR="00ED202B" w:rsidRPr="00A23FCD" w14:paraId="5D0EBE25" w14:textId="77777777" w:rsidTr="0C7158E7">
        <w:tc>
          <w:tcPr>
            <w:tcW w:w="1985" w:type="dxa"/>
            <w:shd w:val="clear" w:color="auto" w:fill="auto"/>
            <w:vAlign w:val="center"/>
          </w:tcPr>
          <w:p w14:paraId="7099E453" w14:textId="77777777" w:rsidR="00ED202B" w:rsidRPr="00A23FCD" w:rsidRDefault="00A052E8"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会议时间</w:t>
            </w:r>
          </w:p>
        </w:tc>
        <w:tc>
          <w:tcPr>
            <w:tcW w:w="7513" w:type="dxa"/>
            <w:shd w:val="clear" w:color="auto" w:fill="auto"/>
            <w:vAlign w:val="center"/>
          </w:tcPr>
          <w:p w14:paraId="5AD94A93" w14:textId="757ED43E" w:rsidR="00ED202B" w:rsidRPr="00A23FCD" w:rsidRDefault="00697ED3" w:rsidP="001D7446">
            <w:pPr>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sz w:val="24"/>
                <w:szCs w:val="24"/>
              </w:rPr>
              <w:t>202</w:t>
            </w:r>
            <w:r w:rsidR="00CB3F2E" w:rsidRPr="00A23FCD">
              <w:rPr>
                <w:rFonts w:ascii="Times New Roman" w:eastAsia="SimSun" w:hAnsi="Times New Roman" w:cs="Times New Roman"/>
                <w:sz w:val="24"/>
                <w:szCs w:val="24"/>
              </w:rPr>
              <w:t>5</w:t>
            </w:r>
            <w:r w:rsidRPr="00A23FCD">
              <w:rPr>
                <w:rFonts w:ascii="Times New Roman" w:eastAsia="SimSun" w:hAnsi="Times New Roman" w:cs="Times New Roman"/>
                <w:sz w:val="24"/>
                <w:szCs w:val="24"/>
              </w:rPr>
              <w:t>年</w:t>
            </w:r>
            <w:r w:rsidR="00CB3F2E" w:rsidRPr="00A23FCD">
              <w:rPr>
                <w:rFonts w:ascii="Times New Roman" w:eastAsia="SimSun" w:hAnsi="Times New Roman" w:cs="Times New Roman"/>
                <w:sz w:val="24"/>
                <w:szCs w:val="24"/>
              </w:rPr>
              <w:t>1</w:t>
            </w:r>
            <w:r w:rsidRPr="00A23FCD">
              <w:rPr>
                <w:rFonts w:ascii="Times New Roman" w:eastAsia="SimSun" w:hAnsi="Times New Roman" w:cs="Times New Roman"/>
                <w:sz w:val="24"/>
                <w:szCs w:val="24"/>
              </w:rPr>
              <w:t>月</w:t>
            </w:r>
            <w:r w:rsidR="00CB3F2E" w:rsidRPr="00A23FCD">
              <w:rPr>
                <w:rFonts w:ascii="Times New Roman" w:eastAsia="SimSun" w:hAnsi="Times New Roman" w:cs="Times New Roman"/>
                <w:sz w:val="24"/>
                <w:szCs w:val="24"/>
              </w:rPr>
              <w:t>22</w:t>
            </w:r>
            <w:r w:rsidRPr="00A23FCD">
              <w:rPr>
                <w:rFonts w:ascii="Times New Roman" w:eastAsia="SimSun" w:hAnsi="Times New Roman" w:cs="Times New Roman"/>
                <w:sz w:val="24"/>
                <w:szCs w:val="24"/>
              </w:rPr>
              <w:t>日</w:t>
            </w:r>
          </w:p>
        </w:tc>
      </w:tr>
      <w:tr w:rsidR="00ED202B" w:rsidRPr="00A23FCD" w14:paraId="23D42E06" w14:textId="77777777" w:rsidTr="0C7158E7">
        <w:tc>
          <w:tcPr>
            <w:tcW w:w="1985" w:type="dxa"/>
            <w:shd w:val="clear" w:color="auto" w:fill="auto"/>
            <w:vAlign w:val="center"/>
          </w:tcPr>
          <w:p w14:paraId="19A17BFE" w14:textId="77777777" w:rsidR="00ED202B" w:rsidRPr="00A23FCD" w:rsidRDefault="00A052E8"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会议地点</w:t>
            </w:r>
          </w:p>
        </w:tc>
        <w:tc>
          <w:tcPr>
            <w:tcW w:w="7513" w:type="dxa"/>
            <w:shd w:val="clear" w:color="auto" w:fill="auto"/>
          </w:tcPr>
          <w:p w14:paraId="631E7DFD" w14:textId="77777777" w:rsidR="00ED202B" w:rsidRPr="00A23FCD" w:rsidRDefault="00A052E8">
            <w:pPr>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西安炬光科技股份有限公司（电话会议）</w:t>
            </w:r>
          </w:p>
        </w:tc>
      </w:tr>
      <w:tr w:rsidR="00ED202B" w:rsidRPr="00A23FCD" w14:paraId="7C08299E" w14:textId="77777777" w:rsidTr="0C7158E7">
        <w:tc>
          <w:tcPr>
            <w:tcW w:w="1985" w:type="dxa"/>
            <w:shd w:val="clear" w:color="auto" w:fill="auto"/>
            <w:vAlign w:val="center"/>
          </w:tcPr>
          <w:p w14:paraId="1DF6713A" w14:textId="77777777" w:rsidR="00ED202B" w:rsidRPr="00A23FCD" w:rsidRDefault="00A052E8"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上市公司接待人员姓名</w:t>
            </w:r>
          </w:p>
        </w:tc>
        <w:tc>
          <w:tcPr>
            <w:tcW w:w="7513" w:type="dxa"/>
            <w:shd w:val="clear" w:color="auto" w:fill="auto"/>
          </w:tcPr>
          <w:p w14:paraId="319A902F" w14:textId="77777777" w:rsidR="00497140" w:rsidRPr="00A23FCD" w:rsidRDefault="00497140" w:rsidP="00497140">
            <w:pPr>
              <w:tabs>
                <w:tab w:val="center" w:pos="2798"/>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董事长、总经理：刘兴胜</w:t>
            </w:r>
            <w:r w:rsidRPr="00A23FCD">
              <w:rPr>
                <w:rFonts w:ascii="Times New Roman" w:eastAsia="SimSun" w:hAnsi="Times New Roman" w:cs="Times New Roman"/>
                <w:bCs/>
                <w:iCs/>
                <w:sz w:val="24"/>
                <w:szCs w:val="24"/>
              </w:rPr>
              <w:t xml:space="preserve"> </w:t>
            </w:r>
            <w:r w:rsidRPr="00A23FCD">
              <w:rPr>
                <w:rFonts w:ascii="Times New Roman" w:eastAsia="SimSun" w:hAnsi="Times New Roman" w:cs="Times New Roman"/>
                <w:bCs/>
                <w:iCs/>
                <w:sz w:val="24"/>
                <w:szCs w:val="24"/>
              </w:rPr>
              <w:t>先生</w:t>
            </w:r>
          </w:p>
          <w:p w14:paraId="119A1B71" w14:textId="77777777" w:rsidR="00497140" w:rsidRPr="00A23FCD" w:rsidRDefault="00497140" w:rsidP="00497140">
            <w:pPr>
              <w:tabs>
                <w:tab w:val="center" w:pos="2798"/>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董事会秘书、市场总监：张雪峰</w:t>
            </w:r>
            <w:r w:rsidRPr="00A23FCD">
              <w:rPr>
                <w:rFonts w:ascii="Times New Roman" w:eastAsia="SimSun" w:hAnsi="Times New Roman" w:cs="Times New Roman"/>
                <w:bCs/>
                <w:iCs/>
                <w:sz w:val="24"/>
                <w:szCs w:val="24"/>
              </w:rPr>
              <w:t xml:space="preserve"> </w:t>
            </w:r>
            <w:r w:rsidRPr="00A23FCD">
              <w:rPr>
                <w:rFonts w:ascii="Times New Roman" w:eastAsia="SimSun" w:hAnsi="Times New Roman" w:cs="Times New Roman"/>
                <w:bCs/>
                <w:iCs/>
                <w:sz w:val="24"/>
                <w:szCs w:val="24"/>
              </w:rPr>
              <w:t>女士</w:t>
            </w:r>
          </w:p>
          <w:p w14:paraId="6F494B35" w14:textId="77777777" w:rsidR="00680869" w:rsidRPr="00A23FCD" w:rsidRDefault="00497140" w:rsidP="004D3F17">
            <w:pPr>
              <w:tabs>
                <w:tab w:val="center" w:pos="2798"/>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董事、财务总监：叶</w:t>
            </w:r>
            <w:proofErr w:type="gramStart"/>
            <w:r w:rsidRPr="00A23FCD">
              <w:rPr>
                <w:rFonts w:ascii="Times New Roman" w:eastAsia="SimSun" w:hAnsi="Times New Roman" w:cs="Times New Roman"/>
                <w:bCs/>
                <w:iCs/>
                <w:sz w:val="24"/>
                <w:szCs w:val="24"/>
              </w:rPr>
              <w:t>一</w:t>
            </w:r>
            <w:proofErr w:type="gramEnd"/>
            <w:r w:rsidRPr="00A23FCD">
              <w:rPr>
                <w:rFonts w:ascii="Times New Roman" w:eastAsia="SimSun" w:hAnsi="Times New Roman" w:cs="Times New Roman"/>
                <w:bCs/>
                <w:iCs/>
                <w:sz w:val="24"/>
                <w:szCs w:val="24"/>
              </w:rPr>
              <w:t>萍</w:t>
            </w:r>
            <w:r w:rsidRPr="00A23FCD">
              <w:rPr>
                <w:rFonts w:ascii="Times New Roman" w:eastAsia="SimSun" w:hAnsi="Times New Roman" w:cs="Times New Roman"/>
                <w:bCs/>
                <w:iCs/>
                <w:sz w:val="24"/>
                <w:szCs w:val="24"/>
              </w:rPr>
              <w:t xml:space="preserve"> </w:t>
            </w:r>
            <w:r w:rsidRPr="00A23FCD">
              <w:rPr>
                <w:rFonts w:ascii="Times New Roman" w:eastAsia="SimSun" w:hAnsi="Times New Roman" w:cs="Times New Roman"/>
                <w:bCs/>
                <w:iCs/>
                <w:sz w:val="24"/>
                <w:szCs w:val="24"/>
              </w:rPr>
              <w:t>女士</w:t>
            </w:r>
          </w:p>
          <w:p w14:paraId="52F0D42A" w14:textId="30C78AF6" w:rsidR="00F35E43" w:rsidRPr="00A23FCD" w:rsidRDefault="00F35E43" w:rsidP="004D3F17">
            <w:pPr>
              <w:tabs>
                <w:tab w:val="center" w:pos="2798"/>
              </w:tabs>
              <w:spacing w:line="360" w:lineRule="auto"/>
              <w:rPr>
                <w:rFonts w:ascii="Times New Roman" w:eastAsia="SimSun" w:hAnsi="Times New Roman" w:cs="Times New Roman"/>
                <w:bCs/>
                <w:iCs/>
                <w:sz w:val="24"/>
                <w:szCs w:val="24"/>
              </w:rPr>
            </w:pPr>
            <w:r w:rsidRPr="00A23FCD">
              <w:rPr>
                <w:rFonts w:ascii="Times New Roman" w:eastAsia="SimSun" w:hAnsi="Times New Roman" w:cs="Times New Roman"/>
                <w:bCs/>
                <w:iCs/>
                <w:sz w:val="24"/>
                <w:szCs w:val="24"/>
              </w:rPr>
              <w:t>及并购相关业务的主要负责人</w:t>
            </w:r>
          </w:p>
        </w:tc>
      </w:tr>
      <w:tr w:rsidR="00ED202B" w:rsidRPr="00A23FCD" w14:paraId="4BE8010D" w14:textId="77777777" w:rsidTr="0C7158E7">
        <w:trPr>
          <w:trHeight w:val="699"/>
        </w:trPr>
        <w:tc>
          <w:tcPr>
            <w:tcW w:w="1985" w:type="dxa"/>
            <w:shd w:val="clear" w:color="auto" w:fill="auto"/>
            <w:vAlign w:val="center"/>
          </w:tcPr>
          <w:p w14:paraId="69282BCF" w14:textId="11EF1A33" w:rsidR="00ED202B" w:rsidRPr="00A23FCD" w:rsidRDefault="008E32BF" w:rsidP="00282F99">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rPr>
              <w:br w:type="page"/>
            </w:r>
            <w:r w:rsidR="00A052E8" w:rsidRPr="00A23FCD">
              <w:rPr>
                <w:rFonts w:ascii="Times New Roman" w:eastAsia="SimSun" w:hAnsi="Times New Roman" w:cs="Times New Roman"/>
                <w:b/>
                <w:bCs/>
                <w:iCs/>
                <w:sz w:val="24"/>
                <w:szCs w:val="24"/>
              </w:rPr>
              <w:t>投资者关系活动主要内容介绍</w:t>
            </w:r>
          </w:p>
        </w:tc>
        <w:tc>
          <w:tcPr>
            <w:tcW w:w="7513" w:type="dxa"/>
            <w:shd w:val="clear" w:color="auto" w:fill="auto"/>
          </w:tcPr>
          <w:p w14:paraId="223BF828" w14:textId="5B75E561" w:rsidR="008E3A96" w:rsidRPr="00A23FCD" w:rsidRDefault="008E3A96" w:rsidP="00363015">
            <w:pPr>
              <w:widowControl/>
              <w:spacing w:before="40" w:after="40" w:line="400" w:lineRule="exact"/>
              <w:rPr>
                <w:rFonts w:ascii="Times New Roman" w:eastAsia="SimSun" w:hAnsi="Times New Roman" w:cs="Times New Roman"/>
                <w:b/>
                <w:sz w:val="24"/>
                <w:szCs w:val="24"/>
              </w:rPr>
            </w:pPr>
            <w:r w:rsidRPr="00A23FCD">
              <w:rPr>
                <w:rFonts w:ascii="Times New Roman" w:eastAsia="SimSun" w:hAnsi="Times New Roman" w:cs="Times New Roman"/>
                <w:b/>
                <w:bCs/>
                <w:iCs/>
                <w:sz w:val="24"/>
                <w:szCs w:val="24"/>
              </w:rPr>
              <w:t>问：</w:t>
            </w:r>
            <w:r w:rsidR="00AE2720" w:rsidRPr="00A23FCD">
              <w:rPr>
                <w:rFonts w:ascii="Times New Roman" w:eastAsia="SimSun" w:hAnsi="Times New Roman" w:cs="Times New Roman"/>
                <w:b/>
                <w:bCs/>
                <w:iCs/>
                <w:sz w:val="24"/>
                <w:szCs w:val="24"/>
              </w:rPr>
              <w:t>瑞士并购</w:t>
            </w:r>
            <w:r w:rsidR="00532C67" w:rsidRPr="00A23FCD">
              <w:rPr>
                <w:rFonts w:ascii="Times New Roman" w:eastAsia="SimSun" w:hAnsi="Times New Roman" w:cs="Times New Roman"/>
                <w:b/>
                <w:bCs/>
                <w:iCs/>
                <w:sz w:val="24"/>
                <w:szCs w:val="24"/>
              </w:rPr>
              <w:t>项目完成</w:t>
            </w:r>
            <w:r w:rsidR="00AE2720" w:rsidRPr="00A23FCD">
              <w:rPr>
                <w:rFonts w:ascii="Times New Roman" w:eastAsia="SimSun" w:hAnsi="Times New Roman" w:cs="Times New Roman"/>
                <w:b/>
                <w:bCs/>
                <w:iCs/>
                <w:sz w:val="24"/>
                <w:szCs w:val="24"/>
              </w:rPr>
              <w:t>满一年，整合工作是否依照之前的计划推进？成效怎样？</w:t>
            </w:r>
          </w:p>
          <w:p w14:paraId="04FE58D0" w14:textId="3EC95FBE" w:rsidR="00207C05" w:rsidRPr="00A23FCD" w:rsidRDefault="008E3A96" w:rsidP="00207C05">
            <w:pPr>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r w:rsidR="00207C05" w:rsidRPr="00A23FCD">
              <w:rPr>
                <w:rFonts w:ascii="Times New Roman" w:eastAsia="SimSun" w:hAnsi="Times New Roman" w:cs="Times New Roman"/>
                <w:iCs/>
                <w:sz w:val="24"/>
                <w:szCs w:val="24"/>
              </w:rPr>
              <w:t>过去</w:t>
            </w:r>
            <w:r w:rsidR="000A5529" w:rsidRPr="00A23FCD">
              <w:rPr>
                <w:rFonts w:ascii="Times New Roman" w:eastAsia="SimSun" w:hAnsi="Times New Roman" w:cs="Times New Roman"/>
                <w:iCs/>
                <w:sz w:val="24"/>
                <w:szCs w:val="24"/>
              </w:rPr>
              <w:t>12</w:t>
            </w:r>
            <w:r w:rsidR="00207C05" w:rsidRPr="00A23FCD">
              <w:rPr>
                <w:rFonts w:ascii="Times New Roman" w:eastAsia="SimSun" w:hAnsi="Times New Roman" w:cs="Times New Roman"/>
                <w:iCs/>
                <w:sz w:val="24"/>
                <w:szCs w:val="24"/>
              </w:rPr>
              <w:t>个月，公司严格落实</w:t>
            </w:r>
            <w:r w:rsidR="00207C05" w:rsidRPr="00A23FCD">
              <w:rPr>
                <w:rFonts w:ascii="Times New Roman" w:eastAsia="SimSun" w:hAnsi="Times New Roman" w:cs="Times New Roman"/>
                <w:iCs/>
                <w:sz w:val="24"/>
                <w:szCs w:val="24"/>
              </w:rPr>
              <w:t>2024</w:t>
            </w:r>
            <w:r w:rsidR="00207C05" w:rsidRPr="00A23FCD">
              <w:rPr>
                <w:rFonts w:ascii="Times New Roman" w:eastAsia="SimSun" w:hAnsi="Times New Roman" w:cs="Times New Roman"/>
                <w:iCs/>
                <w:sz w:val="24"/>
                <w:szCs w:val="24"/>
              </w:rPr>
              <w:t>年</w:t>
            </w:r>
            <w:r w:rsidR="00207C05" w:rsidRPr="00A23FCD">
              <w:rPr>
                <w:rFonts w:ascii="Times New Roman" w:eastAsia="SimSun" w:hAnsi="Times New Roman" w:cs="Times New Roman"/>
                <w:iCs/>
                <w:sz w:val="24"/>
                <w:szCs w:val="24"/>
              </w:rPr>
              <w:t>1</w:t>
            </w:r>
            <w:r w:rsidR="00207C05" w:rsidRPr="00A23FCD">
              <w:rPr>
                <w:rFonts w:ascii="Times New Roman" w:eastAsia="SimSun" w:hAnsi="Times New Roman" w:cs="Times New Roman"/>
                <w:iCs/>
                <w:sz w:val="24"/>
                <w:szCs w:val="24"/>
              </w:rPr>
              <w:t>月制定的瑞士并购整合计划。前</w:t>
            </w:r>
            <w:r w:rsidR="00207C05" w:rsidRPr="00A23FCD">
              <w:rPr>
                <w:rFonts w:ascii="Times New Roman" w:eastAsia="SimSun" w:hAnsi="Times New Roman" w:cs="Times New Roman"/>
                <w:iCs/>
                <w:sz w:val="24"/>
                <w:szCs w:val="24"/>
              </w:rPr>
              <w:t>6</w:t>
            </w:r>
            <w:r w:rsidR="00207C05" w:rsidRPr="00A23FCD">
              <w:rPr>
                <w:rFonts w:ascii="Times New Roman" w:eastAsia="SimSun" w:hAnsi="Times New Roman" w:cs="Times New Roman"/>
                <w:iCs/>
                <w:sz w:val="24"/>
                <w:szCs w:val="24"/>
              </w:rPr>
              <w:t>个月，着重融合业务，夯实基础，确保战略部署有效落地；后</w:t>
            </w:r>
            <w:r w:rsidR="00207C05" w:rsidRPr="00A23FCD">
              <w:rPr>
                <w:rFonts w:ascii="Times New Roman" w:eastAsia="SimSun" w:hAnsi="Times New Roman" w:cs="Times New Roman"/>
                <w:iCs/>
                <w:sz w:val="24"/>
                <w:szCs w:val="24"/>
              </w:rPr>
              <w:t>6</w:t>
            </w:r>
            <w:r w:rsidR="00207C05" w:rsidRPr="00A23FCD">
              <w:rPr>
                <w:rFonts w:ascii="Times New Roman" w:eastAsia="SimSun" w:hAnsi="Times New Roman" w:cs="Times New Roman"/>
                <w:iCs/>
                <w:sz w:val="24"/>
                <w:szCs w:val="24"/>
              </w:rPr>
              <w:t>个月，稳步推进整合举措，持续优化运营。</w:t>
            </w:r>
          </w:p>
          <w:p w14:paraId="7050DCE1" w14:textId="14823064" w:rsidR="00B91530" w:rsidRPr="00A23FCD" w:rsidRDefault="002E3DA9" w:rsidP="00BF1312">
            <w:pPr>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业务层面，我们不仅稳固了原有的</w:t>
            </w:r>
            <w:r w:rsidRPr="00A23FCD">
              <w:rPr>
                <w:rFonts w:ascii="Times New Roman" w:eastAsia="SimSun" w:hAnsi="Times New Roman" w:cs="Times New Roman"/>
                <w:iCs/>
                <w:sz w:val="24"/>
                <w:szCs w:val="24"/>
              </w:rPr>
              <w:t>SMO</w:t>
            </w:r>
            <w:r w:rsidRPr="00A23FCD">
              <w:rPr>
                <w:rFonts w:ascii="Times New Roman" w:eastAsia="SimSun" w:hAnsi="Times New Roman" w:cs="Times New Roman"/>
                <w:iCs/>
                <w:sz w:val="24"/>
                <w:szCs w:val="24"/>
              </w:rPr>
              <w:t>客户群体，还在新客户拓展上</w:t>
            </w:r>
            <w:r w:rsidR="00CC1198" w:rsidRPr="00A23FCD">
              <w:rPr>
                <w:rFonts w:ascii="Times New Roman" w:eastAsia="SimSun" w:hAnsi="Times New Roman" w:cs="Times New Roman"/>
                <w:iCs/>
                <w:sz w:val="24"/>
                <w:szCs w:val="24"/>
              </w:rPr>
              <w:t>取得积极进展</w:t>
            </w:r>
            <w:r w:rsidRPr="00A23FCD">
              <w:rPr>
                <w:rFonts w:ascii="Times New Roman" w:eastAsia="SimSun" w:hAnsi="Times New Roman" w:cs="Times New Roman"/>
                <w:iCs/>
                <w:sz w:val="24"/>
                <w:szCs w:val="24"/>
              </w:rPr>
              <w:t>。光通信领域，在</w:t>
            </w:r>
            <w:r w:rsidR="00B60A9E" w:rsidRPr="00A23FCD">
              <w:rPr>
                <w:rFonts w:ascii="Times New Roman" w:eastAsia="SimSun" w:hAnsi="Times New Roman" w:cs="Times New Roman"/>
                <w:iCs/>
                <w:sz w:val="24"/>
                <w:szCs w:val="24"/>
              </w:rPr>
              <w:t>巩固</w:t>
            </w:r>
            <w:r w:rsidRPr="00A23FCD">
              <w:rPr>
                <w:rFonts w:ascii="Times New Roman" w:eastAsia="SimSun" w:hAnsi="Times New Roman" w:cs="Times New Roman"/>
                <w:iCs/>
                <w:sz w:val="24"/>
                <w:szCs w:val="24"/>
              </w:rPr>
              <w:t>与国际客户合作的同时，公司积极布局中国市场，与多家行业领军企业建立合作关系。</w:t>
            </w:r>
            <w:r w:rsidRPr="00A23FCD">
              <w:rPr>
                <w:rFonts w:ascii="Times New Roman" w:eastAsia="SimSun" w:hAnsi="Times New Roman" w:cs="Times New Roman"/>
                <w:iCs/>
                <w:sz w:val="24"/>
                <w:szCs w:val="24"/>
              </w:rPr>
              <w:t>2024</w:t>
            </w:r>
            <w:r w:rsidRPr="00A23FCD">
              <w:rPr>
                <w:rFonts w:ascii="Times New Roman" w:eastAsia="SimSun" w:hAnsi="Times New Roman" w:cs="Times New Roman"/>
                <w:iCs/>
                <w:sz w:val="24"/>
                <w:szCs w:val="24"/>
              </w:rPr>
              <w:t>年，</w:t>
            </w:r>
            <w:r w:rsidR="000535CC" w:rsidRPr="00A23FCD">
              <w:rPr>
                <w:rFonts w:ascii="Times New Roman" w:eastAsia="SimSun" w:hAnsi="Times New Roman" w:cs="Times New Roman"/>
                <w:iCs/>
                <w:sz w:val="24"/>
                <w:szCs w:val="24"/>
              </w:rPr>
              <w:t>我们</w:t>
            </w:r>
            <w:r w:rsidRPr="00A23FCD">
              <w:rPr>
                <w:rFonts w:ascii="Times New Roman" w:eastAsia="SimSun" w:hAnsi="Times New Roman" w:cs="Times New Roman"/>
                <w:iCs/>
                <w:sz w:val="24"/>
                <w:szCs w:val="24"/>
              </w:rPr>
              <w:t>成功开拓</w:t>
            </w:r>
            <w:r w:rsidR="00680A76" w:rsidRPr="00A23FCD">
              <w:rPr>
                <w:rFonts w:ascii="Times New Roman" w:eastAsia="SimSun" w:hAnsi="Times New Roman" w:cs="Times New Roman"/>
                <w:iCs/>
                <w:sz w:val="24"/>
                <w:szCs w:val="24"/>
              </w:rPr>
              <w:t>了</w:t>
            </w:r>
            <w:r w:rsidRPr="00A23FCD">
              <w:rPr>
                <w:rFonts w:ascii="Times New Roman" w:eastAsia="SimSun" w:hAnsi="Times New Roman" w:cs="Times New Roman"/>
                <w:iCs/>
                <w:sz w:val="24"/>
                <w:szCs w:val="24"/>
              </w:rPr>
              <w:t>10</w:t>
            </w:r>
            <w:r w:rsidRPr="00A23FCD">
              <w:rPr>
                <w:rFonts w:ascii="Times New Roman" w:eastAsia="SimSun" w:hAnsi="Times New Roman" w:cs="Times New Roman"/>
                <w:iCs/>
                <w:sz w:val="24"/>
                <w:szCs w:val="24"/>
              </w:rPr>
              <w:t>余家新客户，在多个既有老客户处也收获新项目</w:t>
            </w:r>
            <w:r w:rsidRPr="00A23FCD">
              <w:rPr>
                <w:rFonts w:ascii="Times New Roman" w:eastAsia="SimSun" w:hAnsi="Times New Roman" w:cs="Times New Roman"/>
                <w:sz w:val="24"/>
                <w:szCs w:val="24"/>
              </w:rPr>
              <w:t>，涉及</w:t>
            </w:r>
            <w:r w:rsidRPr="00A23FCD">
              <w:rPr>
                <w:rFonts w:ascii="Times New Roman" w:eastAsia="SimSun" w:hAnsi="Times New Roman" w:cs="Times New Roman"/>
                <w:sz w:val="24"/>
                <w:szCs w:val="24"/>
              </w:rPr>
              <w:t>30</w:t>
            </w:r>
            <w:r w:rsidRPr="00A23FCD">
              <w:rPr>
                <w:rFonts w:ascii="Times New Roman" w:eastAsia="SimSun" w:hAnsi="Times New Roman" w:cs="Times New Roman"/>
                <w:sz w:val="24"/>
                <w:szCs w:val="24"/>
              </w:rPr>
              <w:t>余款产品</w:t>
            </w:r>
            <w:r w:rsidRPr="00A23FCD">
              <w:rPr>
                <w:rFonts w:ascii="Times New Roman" w:eastAsia="SimSun" w:hAnsi="Times New Roman" w:cs="Times New Roman"/>
                <w:iCs/>
                <w:sz w:val="24"/>
                <w:szCs w:val="24"/>
              </w:rPr>
              <w:t>。目前，部分产品处于付费样品验证阶段，部分已实现批量供货，还有部分已在</w:t>
            </w:r>
            <w:r w:rsidRPr="00A23FCD">
              <w:rPr>
                <w:rFonts w:ascii="Times New Roman" w:eastAsia="SimSun" w:hAnsi="Times New Roman" w:cs="Times New Roman"/>
                <w:iCs/>
                <w:sz w:val="24"/>
                <w:szCs w:val="24"/>
              </w:rPr>
              <w:t>2025</w:t>
            </w:r>
            <w:r w:rsidRPr="00A23FCD">
              <w:rPr>
                <w:rFonts w:ascii="Times New Roman" w:eastAsia="SimSun" w:hAnsi="Times New Roman" w:cs="Times New Roman"/>
                <w:iCs/>
                <w:sz w:val="24"/>
                <w:szCs w:val="24"/>
              </w:rPr>
              <w:t>年供应招标中中标，为</w:t>
            </w:r>
            <w:r w:rsidRPr="00A23FCD">
              <w:rPr>
                <w:rFonts w:ascii="Times New Roman" w:eastAsia="SimSun" w:hAnsi="Times New Roman" w:cs="Times New Roman"/>
                <w:iCs/>
                <w:sz w:val="24"/>
                <w:szCs w:val="24"/>
              </w:rPr>
              <w:t>2025</w:t>
            </w:r>
            <w:r w:rsidRPr="00A23FCD">
              <w:rPr>
                <w:rFonts w:ascii="Times New Roman" w:eastAsia="SimSun" w:hAnsi="Times New Roman" w:cs="Times New Roman"/>
                <w:iCs/>
                <w:sz w:val="24"/>
                <w:szCs w:val="24"/>
              </w:rPr>
              <w:t>年该领域的业务增长积蓄了巨大潜力。泛</w:t>
            </w:r>
            <w:proofErr w:type="gramStart"/>
            <w:r w:rsidRPr="00A23FCD">
              <w:rPr>
                <w:rFonts w:ascii="Times New Roman" w:eastAsia="SimSun" w:hAnsi="Times New Roman" w:cs="Times New Roman"/>
                <w:iCs/>
                <w:sz w:val="24"/>
                <w:szCs w:val="24"/>
              </w:rPr>
              <w:t>半导体制程领域</w:t>
            </w:r>
            <w:proofErr w:type="gramEnd"/>
            <w:r w:rsidRPr="00A23FCD">
              <w:rPr>
                <w:rFonts w:ascii="Times New Roman" w:eastAsia="SimSun" w:hAnsi="Times New Roman" w:cs="Times New Roman"/>
                <w:iCs/>
                <w:sz w:val="24"/>
                <w:szCs w:val="24"/>
              </w:rPr>
              <w:t>，凭借深厚的技术积累、半导体行业全球范围内的旺盛需求，以及瑞士并购带来的产品种类与客户资源的双重扩充，除</w:t>
            </w:r>
            <w:r w:rsidR="00950D74" w:rsidRPr="00A23FCD">
              <w:rPr>
                <w:rFonts w:ascii="Times New Roman" w:eastAsia="SimSun" w:hAnsi="Times New Roman" w:cs="Times New Roman"/>
                <w:iCs/>
                <w:sz w:val="24"/>
                <w:szCs w:val="24"/>
              </w:rPr>
              <w:t>瑞士炬光</w:t>
            </w:r>
            <w:r w:rsidRPr="00A23FCD">
              <w:rPr>
                <w:rFonts w:ascii="Times New Roman" w:eastAsia="SimSun" w:hAnsi="Times New Roman" w:cs="Times New Roman"/>
                <w:iCs/>
                <w:sz w:val="24"/>
                <w:szCs w:val="24"/>
              </w:rPr>
              <w:t>原母公司</w:t>
            </w:r>
            <w:r w:rsidRPr="00A23FCD">
              <w:rPr>
                <w:rFonts w:ascii="Times New Roman" w:eastAsia="SimSun" w:hAnsi="Times New Roman" w:cs="Times New Roman"/>
                <w:iCs/>
                <w:sz w:val="24"/>
                <w:szCs w:val="24"/>
              </w:rPr>
              <w:t>SMT</w:t>
            </w:r>
            <w:r w:rsidRPr="00A23FCD">
              <w:rPr>
                <w:rFonts w:ascii="Times New Roman" w:eastAsia="SimSun" w:hAnsi="Times New Roman" w:cs="Times New Roman"/>
                <w:iCs/>
                <w:sz w:val="24"/>
                <w:szCs w:val="24"/>
              </w:rPr>
              <w:t>的业务有所下滑外，公司在该领域来自其他客户的业务均呈现强劲增长态势。</w:t>
            </w:r>
          </w:p>
          <w:p w14:paraId="5B716395" w14:textId="1D9EB61F" w:rsidR="002E3DA9" w:rsidRPr="00A23FCD" w:rsidRDefault="00B63690" w:rsidP="00F84F66">
            <w:pPr>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但是也不可否认，</w:t>
            </w:r>
            <w:r w:rsidR="00C21ACF" w:rsidRPr="00A23FCD">
              <w:rPr>
                <w:rFonts w:ascii="Times New Roman" w:eastAsia="SimSun" w:hAnsi="Times New Roman" w:cs="Times New Roman"/>
                <w:iCs/>
                <w:sz w:val="24"/>
                <w:szCs w:val="24"/>
              </w:rPr>
              <w:t>汽车业务</w:t>
            </w:r>
            <w:r w:rsidR="006D7D90" w:rsidRPr="00A23FCD">
              <w:rPr>
                <w:rFonts w:ascii="Times New Roman" w:eastAsia="SimSun" w:hAnsi="Times New Roman" w:cs="Times New Roman"/>
                <w:iCs/>
                <w:sz w:val="24"/>
                <w:szCs w:val="24"/>
              </w:rPr>
              <w:t>在新客户获取过程中，</w:t>
            </w:r>
            <w:r w:rsidR="00947144" w:rsidRPr="00A23FCD">
              <w:rPr>
                <w:rFonts w:ascii="Times New Roman" w:eastAsia="SimSun" w:hAnsi="Times New Roman" w:cs="Times New Roman"/>
                <w:iCs/>
                <w:sz w:val="24"/>
                <w:szCs w:val="24"/>
              </w:rPr>
              <w:t>由于生产转移前的较高成本负担导致在新客户开发进程中面临的竞争劣势，改变</w:t>
            </w:r>
            <w:r w:rsidR="00947144" w:rsidRPr="00A23FCD">
              <w:rPr>
                <w:rFonts w:ascii="Times New Roman" w:eastAsia="SimSun" w:hAnsi="Times New Roman" w:cs="Times New Roman"/>
                <w:iCs/>
                <w:sz w:val="24"/>
                <w:szCs w:val="24"/>
              </w:rPr>
              <w:t>SMO</w:t>
            </w:r>
            <w:r w:rsidR="00947144" w:rsidRPr="00A23FCD">
              <w:rPr>
                <w:rFonts w:ascii="Times New Roman" w:eastAsia="SimSun" w:hAnsi="Times New Roman" w:cs="Times New Roman"/>
                <w:iCs/>
                <w:sz w:val="24"/>
                <w:szCs w:val="24"/>
              </w:rPr>
              <w:t>亏钱拿订单的做法，坚持</w:t>
            </w:r>
            <w:proofErr w:type="gramStart"/>
            <w:r w:rsidR="00947144" w:rsidRPr="00A23FCD">
              <w:rPr>
                <w:rFonts w:ascii="Times New Roman" w:eastAsia="SimSun" w:hAnsi="Times New Roman" w:cs="Times New Roman"/>
                <w:iCs/>
                <w:sz w:val="24"/>
                <w:szCs w:val="24"/>
              </w:rPr>
              <w:t>炬</w:t>
            </w:r>
            <w:proofErr w:type="gramEnd"/>
            <w:r w:rsidR="00947144" w:rsidRPr="00A23FCD">
              <w:rPr>
                <w:rFonts w:ascii="Times New Roman" w:eastAsia="SimSun" w:hAnsi="Times New Roman" w:cs="Times New Roman"/>
                <w:iCs/>
                <w:sz w:val="24"/>
                <w:szCs w:val="24"/>
              </w:rPr>
              <w:t>光科技不做亏钱业务的原则，除在</w:t>
            </w:r>
            <w:r w:rsidR="00947144" w:rsidRPr="00A23FCD">
              <w:rPr>
                <w:rFonts w:ascii="Times New Roman" w:eastAsia="SimSun" w:hAnsi="Times New Roman" w:cs="Times New Roman"/>
                <w:iCs/>
                <w:sz w:val="24"/>
                <w:szCs w:val="24"/>
              </w:rPr>
              <w:t>2024</w:t>
            </w:r>
            <w:r w:rsidR="00947144" w:rsidRPr="00A23FCD">
              <w:rPr>
                <w:rFonts w:ascii="Times New Roman" w:eastAsia="SimSun" w:hAnsi="Times New Roman" w:cs="Times New Roman"/>
                <w:iCs/>
                <w:sz w:val="24"/>
                <w:szCs w:val="24"/>
              </w:rPr>
              <w:t>年第二季度成功赢得欧洲某知名汽车客户的项目新定点外，其他客户拓展计划均出现了不同程度的延迟。</w:t>
            </w:r>
            <w:r w:rsidR="00BD76EC" w:rsidRPr="00A23FCD">
              <w:rPr>
                <w:rFonts w:ascii="Times New Roman" w:eastAsia="SimSun" w:hAnsi="Times New Roman" w:cs="Times New Roman"/>
                <w:iCs/>
                <w:sz w:val="24"/>
                <w:szCs w:val="24"/>
              </w:rPr>
              <w:t>公司期望通过将生产线转移至韶关</w:t>
            </w:r>
            <w:r w:rsidR="00B25BEE" w:rsidRPr="00A23FCD">
              <w:rPr>
                <w:rFonts w:ascii="Times New Roman" w:eastAsia="SimSun" w:hAnsi="Times New Roman" w:cs="Times New Roman"/>
                <w:iCs/>
                <w:sz w:val="24"/>
                <w:szCs w:val="24"/>
              </w:rPr>
              <w:t>等措施</w:t>
            </w:r>
            <w:r w:rsidR="00BD76EC" w:rsidRPr="00A23FCD">
              <w:rPr>
                <w:rFonts w:ascii="Times New Roman" w:eastAsia="SimSun" w:hAnsi="Times New Roman" w:cs="Times New Roman"/>
                <w:iCs/>
                <w:sz w:val="24"/>
                <w:szCs w:val="24"/>
              </w:rPr>
              <w:t>来大幅降低运营成本，进而提升汽车业务的整体盈利能力。</w:t>
            </w:r>
          </w:p>
          <w:p w14:paraId="459446DD" w14:textId="6448EDD0" w:rsidR="0071327F" w:rsidRPr="00A23FCD" w:rsidRDefault="00B32669" w:rsidP="00BF1312">
            <w:pPr>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生产运营方面，</w:t>
            </w:r>
            <w:r w:rsidRPr="00A23FCD">
              <w:rPr>
                <w:rFonts w:ascii="Times New Roman" w:eastAsia="SimSun" w:hAnsi="Times New Roman" w:cs="Times New Roman"/>
                <w:iCs/>
                <w:sz w:val="24"/>
                <w:szCs w:val="24"/>
              </w:rPr>
              <w:t>2024</w:t>
            </w:r>
            <w:r w:rsidRPr="00A23FCD">
              <w:rPr>
                <w:rFonts w:ascii="Times New Roman" w:eastAsia="SimSun" w:hAnsi="Times New Roman" w:cs="Times New Roman"/>
                <w:iCs/>
                <w:sz w:val="24"/>
                <w:szCs w:val="24"/>
              </w:rPr>
              <w:t>年第四季度，公司顺利将压印光学器件的生产从瑞士纳沙泰尔转移至中国韶关，并且成功通过</w:t>
            </w:r>
            <w:r w:rsidRPr="00A23FCD">
              <w:rPr>
                <w:rFonts w:ascii="Times New Roman" w:eastAsia="SimSun" w:hAnsi="Times New Roman" w:cs="Times New Roman"/>
                <w:iCs/>
                <w:sz w:val="24"/>
                <w:szCs w:val="24"/>
              </w:rPr>
              <w:t>IATF16949</w:t>
            </w:r>
            <w:r w:rsidRPr="00A23FCD">
              <w:rPr>
                <w:rFonts w:ascii="Times New Roman" w:eastAsia="SimSun" w:hAnsi="Times New Roman" w:cs="Times New Roman"/>
                <w:iCs/>
                <w:sz w:val="24"/>
                <w:szCs w:val="24"/>
              </w:rPr>
              <w:t>现场审核，以及两家欧洲汽车一级零部件客户</w:t>
            </w:r>
            <w:r w:rsidR="00A60D98" w:rsidRPr="00A23FCD">
              <w:rPr>
                <w:rFonts w:ascii="Times New Roman" w:eastAsia="SimSun" w:hAnsi="Times New Roman" w:cs="Times New Roman"/>
                <w:iCs/>
                <w:sz w:val="24"/>
                <w:szCs w:val="24"/>
              </w:rPr>
              <w:t>的现场严格的质量稽核</w:t>
            </w:r>
            <w:r w:rsidR="003B53A4" w:rsidRPr="00A23FCD">
              <w:rPr>
                <w:rFonts w:ascii="Times New Roman" w:eastAsia="SimSun" w:hAnsi="Times New Roman" w:cs="Times New Roman"/>
                <w:iCs/>
                <w:sz w:val="24"/>
                <w:szCs w:val="24"/>
              </w:rPr>
              <w:t>。</w:t>
            </w:r>
            <w:r w:rsidR="00D13BED" w:rsidRPr="00A23FCD">
              <w:rPr>
                <w:rFonts w:ascii="Times New Roman" w:eastAsia="SimSun" w:hAnsi="Times New Roman" w:cs="Times New Roman"/>
                <w:iCs/>
                <w:sz w:val="24"/>
                <w:szCs w:val="24"/>
              </w:rPr>
              <w:t>2025</w:t>
            </w:r>
            <w:r w:rsidR="00D13BED" w:rsidRPr="00A23FCD">
              <w:rPr>
                <w:rFonts w:ascii="Times New Roman" w:eastAsia="SimSun" w:hAnsi="Times New Roman" w:cs="Times New Roman"/>
                <w:iCs/>
                <w:sz w:val="24"/>
                <w:szCs w:val="24"/>
              </w:rPr>
              <w:t>年</w:t>
            </w:r>
            <w:r w:rsidR="00D13BED" w:rsidRPr="00A23FCD">
              <w:rPr>
                <w:rFonts w:ascii="Times New Roman" w:eastAsia="SimSun" w:hAnsi="Times New Roman" w:cs="Times New Roman"/>
                <w:iCs/>
                <w:sz w:val="24"/>
                <w:szCs w:val="24"/>
              </w:rPr>
              <w:t>1</w:t>
            </w:r>
            <w:r w:rsidR="00D13BED" w:rsidRPr="00A23FCD">
              <w:rPr>
                <w:rFonts w:ascii="Times New Roman" w:eastAsia="SimSun" w:hAnsi="Times New Roman" w:cs="Times New Roman"/>
                <w:iCs/>
                <w:sz w:val="24"/>
                <w:szCs w:val="24"/>
              </w:rPr>
              <w:t>月，韶关基地第一批用于汽车前照大灯的</w:t>
            </w:r>
            <w:r w:rsidR="002507C0" w:rsidRPr="00A23FCD">
              <w:rPr>
                <w:rFonts w:ascii="Times New Roman" w:eastAsia="SimSun" w:hAnsi="Times New Roman" w:cs="Times New Roman"/>
                <w:iCs/>
                <w:sz w:val="24"/>
                <w:szCs w:val="24"/>
              </w:rPr>
              <w:t>高精度</w:t>
            </w:r>
            <w:r w:rsidR="00D13BED" w:rsidRPr="00A23FCD">
              <w:rPr>
                <w:rFonts w:ascii="Times New Roman" w:eastAsia="SimSun" w:hAnsi="Times New Roman" w:cs="Times New Roman"/>
                <w:iCs/>
                <w:sz w:val="24"/>
                <w:szCs w:val="24"/>
              </w:rPr>
              <w:t>微透镜阵列正式给客户出货。</w:t>
            </w:r>
            <w:r w:rsidRPr="00A23FCD">
              <w:rPr>
                <w:rFonts w:ascii="Times New Roman" w:eastAsia="SimSun" w:hAnsi="Times New Roman" w:cs="Times New Roman"/>
                <w:iCs/>
                <w:sz w:val="24"/>
                <w:szCs w:val="24"/>
              </w:rPr>
              <w:t>2025</w:t>
            </w:r>
            <w:r w:rsidRPr="00A23FCD">
              <w:rPr>
                <w:rFonts w:ascii="Times New Roman" w:eastAsia="SimSun" w:hAnsi="Times New Roman" w:cs="Times New Roman"/>
                <w:iCs/>
                <w:sz w:val="24"/>
                <w:szCs w:val="24"/>
              </w:rPr>
              <w:t>年</w:t>
            </w:r>
            <w:r w:rsidRPr="00A23FCD">
              <w:rPr>
                <w:rFonts w:ascii="Times New Roman" w:eastAsia="SimSun" w:hAnsi="Times New Roman" w:cs="Times New Roman"/>
                <w:iCs/>
                <w:sz w:val="24"/>
                <w:szCs w:val="24"/>
              </w:rPr>
              <w:t>1</w:t>
            </w:r>
            <w:r w:rsidRPr="00A23FCD">
              <w:rPr>
                <w:rFonts w:ascii="Times New Roman" w:eastAsia="SimSun" w:hAnsi="Times New Roman" w:cs="Times New Roman"/>
                <w:iCs/>
                <w:sz w:val="24"/>
                <w:szCs w:val="24"/>
              </w:rPr>
              <w:t>月，瑞士基地原汽车</w:t>
            </w:r>
            <w:r w:rsidR="00C32CF3" w:rsidRPr="00A23FCD">
              <w:rPr>
                <w:rFonts w:ascii="Times New Roman" w:eastAsia="SimSun" w:hAnsi="Times New Roman" w:cs="Times New Roman"/>
                <w:iCs/>
                <w:sz w:val="24"/>
                <w:szCs w:val="24"/>
              </w:rPr>
              <w:t>压印光学器件</w:t>
            </w:r>
            <w:r w:rsidRPr="00A23FCD">
              <w:rPr>
                <w:rFonts w:ascii="Times New Roman" w:eastAsia="SimSun" w:hAnsi="Times New Roman" w:cs="Times New Roman"/>
                <w:iCs/>
                <w:sz w:val="24"/>
                <w:szCs w:val="24"/>
              </w:rPr>
              <w:t>生产</w:t>
            </w:r>
            <w:r w:rsidR="002A0390" w:rsidRPr="00A23FCD">
              <w:rPr>
                <w:rFonts w:ascii="Times New Roman" w:eastAsia="SimSun" w:hAnsi="Times New Roman" w:cs="Times New Roman"/>
                <w:iCs/>
                <w:sz w:val="24"/>
                <w:szCs w:val="24"/>
              </w:rPr>
              <w:t>工厂</w:t>
            </w:r>
            <w:r w:rsidRPr="00A23FCD">
              <w:rPr>
                <w:rFonts w:ascii="Times New Roman" w:eastAsia="SimSun" w:hAnsi="Times New Roman" w:cs="Times New Roman"/>
                <w:iCs/>
                <w:sz w:val="24"/>
                <w:szCs w:val="24"/>
              </w:rPr>
              <w:t>正式关闭，大幅降低了瑞士基地的固定成本，为公司长远发展注入强大动力。此外，公司已</w:t>
            </w:r>
            <w:r w:rsidR="00B60D33" w:rsidRPr="00A23FCD">
              <w:rPr>
                <w:rFonts w:ascii="Times New Roman" w:eastAsia="SimSun" w:hAnsi="Times New Roman" w:cs="Times New Roman"/>
                <w:iCs/>
                <w:sz w:val="24"/>
                <w:szCs w:val="24"/>
              </w:rPr>
              <w:t>于第四季度</w:t>
            </w:r>
            <w:r w:rsidRPr="00A23FCD">
              <w:rPr>
                <w:rFonts w:ascii="Times New Roman" w:eastAsia="SimSun" w:hAnsi="Times New Roman" w:cs="Times New Roman"/>
                <w:iCs/>
                <w:sz w:val="24"/>
                <w:szCs w:val="24"/>
              </w:rPr>
              <w:t>完成光刻</w:t>
            </w:r>
            <w:r w:rsidR="00C32CF3" w:rsidRPr="00A23FCD">
              <w:rPr>
                <w:rFonts w:ascii="Times New Roman" w:eastAsia="SimSun" w:hAnsi="Times New Roman" w:cs="Times New Roman"/>
                <w:iCs/>
                <w:sz w:val="24"/>
                <w:szCs w:val="24"/>
              </w:rPr>
              <w:t>-</w:t>
            </w:r>
            <w:r w:rsidRPr="00A23FCD">
              <w:rPr>
                <w:rFonts w:ascii="Times New Roman" w:eastAsia="SimSun" w:hAnsi="Times New Roman" w:cs="Times New Roman"/>
                <w:iCs/>
                <w:sz w:val="24"/>
                <w:szCs w:val="24"/>
              </w:rPr>
              <w:t>反应离子蚀刻光学元器件后道生产线在东莞的建设，</w:t>
            </w:r>
            <w:r w:rsidR="00860886" w:rsidRPr="00A23FCD">
              <w:rPr>
                <w:rFonts w:ascii="Times New Roman" w:eastAsia="SimSun" w:hAnsi="Times New Roman" w:cs="Times New Roman"/>
                <w:iCs/>
                <w:sz w:val="24"/>
                <w:szCs w:val="24"/>
              </w:rPr>
              <w:t>2025</w:t>
            </w:r>
            <w:r w:rsidR="00860886" w:rsidRPr="00A23FCD">
              <w:rPr>
                <w:rFonts w:ascii="Times New Roman" w:eastAsia="SimSun" w:hAnsi="Times New Roman" w:cs="Times New Roman"/>
                <w:iCs/>
                <w:sz w:val="24"/>
                <w:szCs w:val="24"/>
              </w:rPr>
              <w:t>年</w:t>
            </w:r>
            <w:r w:rsidR="00860886" w:rsidRPr="00A23FCD">
              <w:rPr>
                <w:rFonts w:ascii="Times New Roman" w:eastAsia="SimSun" w:hAnsi="Times New Roman" w:cs="Times New Roman"/>
                <w:iCs/>
                <w:sz w:val="24"/>
                <w:szCs w:val="24"/>
              </w:rPr>
              <w:t>1</w:t>
            </w:r>
            <w:r w:rsidR="00860886" w:rsidRPr="00A23FCD">
              <w:rPr>
                <w:rFonts w:ascii="Times New Roman" w:eastAsia="SimSun" w:hAnsi="Times New Roman" w:cs="Times New Roman"/>
                <w:iCs/>
                <w:sz w:val="24"/>
                <w:szCs w:val="24"/>
              </w:rPr>
              <w:t>月起，公司来自全球客户的光刻</w:t>
            </w:r>
            <w:r w:rsidR="00860886" w:rsidRPr="00A23FCD">
              <w:rPr>
                <w:rFonts w:ascii="Times New Roman" w:eastAsia="SimSun" w:hAnsi="Times New Roman" w:cs="Times New Roman"/>
                <w:iCs/>
                <w:sz w:val="24"/>
                <w:szCs w:val="24"/>
              </w:rPr>
              <w:t>-</w:t>
            </w:r>
            <w:r w:rsidR="00860886" w:rsidRPr="00A23FCD">
              <w:rPr>
                <w:rFonts w:ascii="Times New Roman" w:eastAsia="SimSun" w:hAnsi="Times New Roman" w:cs="Times New Roman"/>
                <w:iCs/>
                <w:sz w:val="24"/>
                <w:szCs w:val="24"/>
              </w:rPr>
              <w:t>反应离子蚀刻光学元器件的订单，除非客户特别指定整个生产流程需在欧洲完成，否则所有订单的后道工序均将在东莞高效执行，并从东莞出货。</w:t>
            </w:r>
          </w:p>
          <w:p w14:paraId="31199F33" w14:textId="7AB6432B" w:rsidR="00A23686" w:rsidRPr="00A23FCD" w:rsidRDefault="000D6DF1" w:rsidP="00CA4AA2">
            <w:pPr>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秉持公司全面集成的经营哲学与模式，公司职能部门和管理体系已无缝对接并深度融入</w:t>
            </w:r>
            <w:proofErr w:type="gramStart"/>
            <w:r w:rsidRPr="00A23FCD">
              <w:rPr>
                <w:rFonts w:ascii="Times New Roman" w:eastAsia="SimSun" w:hAnsi="Times New Roman" w:cs="Times New Roman"/>
                <w:iCs/>
                <w:sz w:val="24"/>
                <w:szCs w:val="24"/>
              </w:rPr>
              <w:t>炬</w:t>
            </w:r>
            <w:proofErr w:type="gramEnd"/>
            <w:r w:rsidRPr="00A23FCD">
              <w:rPr>
                <w:rFonts w:ascii="Times New Roman" w:eastAsia="SimSun" w:hAnsi="Times New Roman" w:cs="Times New Roman"/>
                <w:iCs/>
                <w:sz w:val="24"/>
                <w:szCs w:val="24"/>
              </w:rPr>
              <w:t>光瑞士，统一提供共享服务，减少了瑞士原有的职能人员和功能，提高了效率，降低了费用。</w:t>
            </w:r>
            <w:r w:rsidR="00414565" w:rsidRPr="00A23FCD">
              <w:rPr>
                <w:rFonts w:ascii="Times New Roman" w:eastAsia="SimSun" w:hAnsi="Times New Roman" w:cs="Times New Roman"/>
                <w:iCs/>
                <w:sz w:val="24"/>
                <w:szCs w:val="24"/>
              </w:rPr>
              <w:t>瑞士不仅是</w:t>
            </w:r>
            <w:proofErr w:type="gramStart"/>
            <w:r w:rsidR="00414565" w:rsidRPr="00A23FCD">
              <w:rPr>
                <w:rFonts w:ascii="Times New Roman" w:eastAsia="SimSun" w:hAnsi="Times New Roman" w:cs="Times New Roman"/>
                <w:iCs/>
                <w:sz w:val="24"/>
                <w:szCs w:val="24"/>
              </w:rPr>
              <w:t>炬</w:t>
            </w:r>
            <w:proofErr w:type="gramEnd"/>
            <w:r w:rsidR="00414565" w:rsidRPr="00A23FCD">
              <w:rPr>
                <w:rFonts w:ascii="Times New Roman" w:eastAsia="SimSun" w:hAnsi="Times New Roman" w:cs="Times New Roman"/>
                <w:iCs/>
                <w:sz w:val="24"/>
                <w:szCs w:val="24"/>
              </w:rPr>
              <w:t>光科技全球研发版图中不可或缺的一环，其研发资源在</w:t>
            </w:r>
            <w:proofErr w:type="gramStart"/>
            <w:r w:rsidR="00414565" w:rsidRPr="00A23FCD">
              <w:rPr>
                <w:rFonts w:ascii="Times New Roman" w:eastAsia="SimSun" w:hAnsi="Times New Roman" w:cs="Times New Roman"/>
                <w:iCs/>
                <w:sz w:val="24"/>
                <w:szCs w:val="24"/>
              </w:rPr>
              <w:t>炬光全球</w:t>
            </w:r>
            <w:proofErr w:type="gramEnd"/>
            <w:r w:rsidR="00414565" w:rsidRPr="00A23FCD">
              <w:rPr>
                <w:rFonts w:ascii="Times New Roman" w:eastAsia="SimSun" w:hAnsi="Times New Roman" w:cs="Times New Roman"/>
                <w:iCs/>
                <w:sz w:val="24"/>
                <w:szCs w:val="24"/>
              </w:rPr>
              <w:t>范围内共享和优化配置，瑞士当地所有研发项目均遵循</w:t>
            </w:r>
            <w:proofErr w:type="gramStart"/>
            <w:r w:rsidR="00414565" w:rsidRPr="00A23FCD">
              <w:rPr>
                <w:rFonts w:ascii="Times New Roman" w:eastAsia="SimSun" w:hAnsi="Times New Roman" w:cs="Times New Roman"/>
                <w:iCs/>
                <w:sz w:val="24"/>
                <w:szCs w:val="24"/>
              </w:rPr>
              <w:t>炬</w:t>
            </w:r>
            <w:proofErr w:type="gramEnd"/>
            <w:r w:rsidR="00414565" w:rsidRPr="00A23FCD">
              <w:rPr>
                <w:rFonts w:ascii="Times New Roman" w:eastAsia="SimSun" w:hAnsi="Times New Roman" w:cs="Times New Roman"/>
                <w:iCs/>
                <w:sz w:val="24"/>
                <w:szCs w:val="24"/>
              </w:rPr>
              <w:t>光科技统一的研发管理体系进行规划与执行。</w:t>
            </w:r>
            <w:r w:rsidR="005F3C2D" w:rsidRPr="00A23FCD">
              <w:rPr>
                <w:rFonts w:ascii="Times New Roman" w:eastAsia="SimSun" w:hAnsi="Times New Roman" w:cs="Times New Roman"/>
                <w:iCs/>
                <w:sz w:val="24"/>
                <w:szCs w:val="24"/>
              </w:rPr>
              <w:t>瑞士运营中心与其他运营中心共同构成了</w:t>
            </w:r>
            <w:proofErr w:type="gramStart"/>
            <w:r w:rsidR="005F3C2D" w:rsidRPr="00A23FCD">
              <w:rPr>
                <w:rFonts w:ascii="Times New Roman" w:eastAsia="SimSun" w:hAnsi="Times New Roman" w:cs="Times New Roman"/>
                <w:iCs/>
                <w:sz w:val="24"/>
                <w:szCs w:val="24"/>
              </w:rPr>
              <w:t>炬</w:t>
            </w:r>
            <w:proofErr w:type="gramEnd"/>
            <w:r w:rsidR="005F3C2D" w:rsidRPr="00A23FCD">
              <w:rPr>
                <w:rFonts w:ascii="Times New Roman" w:eastAsia="SimSun" w:hAnsi="Times New Roman" w:cs="Times New Roman"/>
                <w:iCs/>
                <w:sz w:val="24"/>
                <w:szCs w:val="24"/>
              </w:rPr>
              <w:t>光科技全球运营体系的坚实基石，尤其是和东莞运营中心形成类似与德国一样的前后道生产运营连通，大大提升效率。通过集中决策、一体化运作和精益管理，形成强创新、高效率、低成本的全球运营体系。</w:t>
            </w:r>
          </w:p>
          <w:p w14:paraId="62510115" w14:textId="77777777" w:rsidR="00CA4AA2" w:rsidRPr="00A23FCD" w:rsidRDefault="00CA4AA2" w:rsidP="001C7271">
            <w:pPr>
              <w:widowControl/>
              <w:spacing w:before="40" w:after="40" w:line="400" w:lineRule="exact"/>
              <w:ind w:firstLineChars="200" w:firstLine="482"/>
              <w:rPr>
                <w:rFonts w:ascii="Times New Roman" w:eastAsia="SimSun" w:hAnsi="Times New Roman" w:cs="Times New Roman"/>
                <w:b/>
                <w:bCs/>
                <w:iCs/>
                <w:sz w:val="24"/>
                <w:szCs w:val="24"/>
              </w:rPr>
            </w:pPr>
          </w:p>
          <w:p w14:paraId="1ED83BB4" w14:textId="678A1C63" w:rsidR="003703A1" w:rsidRPr="00A23FCD" w:rsidRDefault="00B9288A" w:rsidP="00363015">
            <w:pPr>
              <w:widowControl/>
              <w:spacing w:before="40" w:after="40" w:line="400" w:lineRule="exact"/>
              <w:rPr>
                <w:rFonts w:ascii="Times New Roman" w:eastAsia="SimSun" w:hAnsi="Times New Roman" w:cs="Times New Roman"/>
                <w:b/>
                <w:sz w:val="24"/>
                <w:szCs w:val="24"/>
              </w:rPr>
            </w:pPr>
            <w:r w:rsidRPr="00A23FCD">
              <w:rPr>
                <w:rFonts w:ascii="Times New Roman" w:eastAsia="SimSun" w:hAnsi="Times New Roman" w:cs="Times New Roman"/>
                <w:b/>
                <w:bCs/>
                <w:iCs/>
                <w:sz w:val="24"/>
                <w:szCs w:val="24"/>
              </w:rPr>
              <w:t>问：</w:t>
            </w:r>
            <w:r w:rsidR="000A1F91" w:rsidRPr="00A23FCD">
              <w:rPr>
                <w:rFonts w:ascii="Times New Roman" w:eastAsia="SimSun" w:hAnsi="Times New Roman" w:cs="Times New Roman"/>
                <w:b/>
                <w:bCs/>
                <w:iCs/>
                <w:sz w:val="24"/>
                <w:szCs w:val="24"/>
              </w:rPr>
              <w:t>瑞士并购项目预计何时能实现扭亏为盈，迎来关键的拐点？</w:t>
            </w:r>
          </w:p>
          <w:p w14:paraId="53714FCD" w14:textId="0D843360" w:rsidR="00196C30" w:rsidRPr="00A23FCD" w:rsidRDefault="003703A1" w:rsidP="00BC4552">
            <w:pPr>
              <w:widowControl/>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r w:rsidR="00AE2720" w:rsidRPr="00A23FCD">
              <w:rPr>
                <w:rFonts w:ascii="Times New Roman" w:eastAsia="SimSun" w:hAnsi="Times New Roman" w:cs="Times New Roman"/>
                <w:iCs/>
                <w:sz w:val="24"/>
                <w:szCs w:val="24"/>
              </w:rPr>
              <w:t>截至目前，瑞士并购整合工作在短短四个季度内已初步展现出积极成效。回顾过去这四个季度，从毛利率、净利润等关键财务指标的变化趋势来看，瑞士并购项目呈现出逐步向好的态势。基于当前的发展势头与各项策略的有效推进，我们有理由相信，</w:t>
            </w:r>
            <w:r w:rsidR="00AE2720" w:rsidRPr="00A23FCD">
              <w:rPr>
                <w:rFonts w:ascii="Times New Roman" w:eastAsia="SimSun" w:hAnsi="Times New Roman" w:cs="Times New Roman"/>
                <w:sz w:val="24"/>
                <w:szCs w:val="24"/>
              </w:rPr>
              <w:t>该项目</w:t>
            </w:r>
            <w:r w:rsidR="007449E6" w:rsidRPr="00A23FCD">
              <w:rPr>
                <w:rFonts w:ascii="Times New Roman" w:eastAsia="SimSun" w:hAnsi="Times New Roman" w:cs="Times New Roman"/>
                <w:sz w:val="24"/>
                <w:szCs w:val="24"/>
              </w:rPr>
              <w:t>已经</w:t>
            </w:r>
            <w:r w:rsidR="00AE2720" w:rsidRPr="00A23FCD">
              <w:rPr>
                <w:rFonts w:ascii="Times New Roman" w:eastAsia="SimSun" w:hAnsi="Times New Roman" w:cs="Times New Roman"/>
                <w:sz w:val="24"/>
                <w:szCs w:val="24"/>
              </w:rPr>
              <w:t>迎来盈利的重要拐点</w:t>
            </w:r>
            <w:r w:rsidR="00AE2720" w:rsidRPr="00A23FCD">
              <w:rPr>
                <w:rFonts w:ascii="Times New Roman" w:eastAsia="SimSun" w:hAnsi="Times New Roman" w:cs="Times New Roman"/>
                <w:iCs/>
                <w:sz w:val="24"/>
                <w:szCs w:val="24"/>
              </w:rPr>
              <w:t>，实现从亏损到盈利的关键转变。</w:t>
            </w:r>
          </w:p>
          <w:p w14:paraId="23FDB14A" w14:textId="77777777" w:rsidR="00347A48" w:rsidRPr="00A23FCD" w:rsidRDefault="00347A48" w:rsidP="00363015">
            <w:pPr>
              <w:widowControl/>
              <w:spacing w:before="40" w:after="40" w:line="400" w:lineRule="exact"/>
              <w:rPr>
                <w:rFonts w:ascii="Times New Roman" w:eastAsia="SimSun" w:hAnsi="Times New Roman" w:cs="Times New Roman"/>
                <w:b/>
                <w:bCs/>
                <w:iCs/>
                <w:sz w:val="24"/>
                <w:szCs w:val="24"/>
              </w:rPr>
            </w:pPr>
          </w:p>
          <w:p w14:paraId="031CBD40" w14:textId="0FC071F0" w:rsidR="00461F4D" w:rsidRPr="00A23FCD" w:rsidRDefault="00461F4D" w:rsidP="00461F4D">
            <w:pPr>
              <w:widowControl/>
              <w:spacing w:before="40" w:after="40" w:line="400" w:lineRule="exact"/>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问：</w:t>
            </w:r>
            <w:r w:rsidR="00081EF0" w:rsidRPr="00A23FCD">
              <w:rPr>
                <w:rFonts w:ascii="Times New Roman" w:eastAsia="SimSun" w:hAnsi="Times New Roman" w:cs="Times New Roman"/>
                <w:b/>
                <w:bCs/>
                <w:iCs/>
                <w:sz w:val="24"/>
                <w:szCs w:val="24"/>
              </w:rPr>
              <w:t>公司业绩预告披露</w:t>
            </w:r>
            <w:r w:rsidRPr="00A23FCD">
              <w:rPr>
                <w:rFonts w:ascii="Times New Roman" w:eastAsia="SimSun" w:hAnsi="Times New Roman" w:cs="Times New Roman"/>
                <w:b/>
                <w:bCs/>
                <w:iCs/>
                <w:sz w:val="24"/>
                <w:szCs w:val="24"/>
              </w:rPr>
              <w:t>瑞士并购</w:t>
            </w:r>
            <w:r w:rsidR="00081EF0" w:rsidRPr="00A23FCD">
              <w:rPr>
                <w:rFonts w:ascii="Times New Roman" w:eastAsia="SimSun" w:hAnsi="Times New Roman" w:cs="Times New Roman"/>
                <w:b/>
                <w:bCs/>
                <w:iCs/>
                <w:sz w:val="24"/>
                <w:szCs w:val="24"/>
              </w:rPr>
              <w:t>将有</w:t>
            </w:r>
            <w:r w:rsidRPr="00A23FCD">
              <w:rPr>
                <w:rFonts w:ascii="Times New Roman" w:eastAsia="SimSun" w:hAnsi="Times New Roman" w:cs="Times New Roman"/>
                <w:b/>
                <w:bCs/>
                <w:iCs/>
                <w:sz w:val="24"/>
                <w:szCs w:val="24"/>
              </w:rPr>
              <w:t>商誉减值</w:t>
            </w:r>
            <w:r w:rsidR="00081EF0" w:rsidRPr="00A23FCD">
              <w:rPr>
                <w:rFonts w:ascii="Times New Roman" w:eastAsia="SimSun" w:hAnsi="Times New Roman" w:cs="Times New Roman"/>
                <w:b/>
                <w:bCs/>
                <w:iCs/>
                <w:sz w:val="24"/>
                <w:szCs w:val="24"/>
              </w:rPr>
              <w:t>，具体</w:t>
            </w:r>
            <w:r w:rsidRPr="00A23FCD">
              <w:rPr>
                <w:rFonts w:ascii="Times New Roman" w:eastAsia="SimSun" w:hAnsi="Times New Roman" w:cs="Times New Roman"/>
                <w:b/>
                <w:bCs/>
                <w:iCs/>
                <w:sz w:val="24"/>
                <w:szCs w:val="24"/>
              </w:rPr>
              <w:t>的原因是什么？</w:t>
            </w:r>
          </w:p>
          <w:p w14:paraId="0A35E348" w14:textId="6EFB355F" w:rsidR="00541914" w:rsidRPr="00A23FCD" w:rsidRDefault="0055676B" w:rsidP="00435722">
            <w:pPr>
              <w:widowControl/>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r w:rsidR="008A2BB7" w:rsidRPr="00A23FCD">
              <w:rPr>
                <w:rFonts w:ascii="Times New Roman" w:eastAsia="SimSun" w:hAnsi="Times New Roman" w:cs="Times New Roman"/>
                <w:iCs/>
                <w:sz w:val="24"/>
                <w:szCs w:val="24"/>
              </w:rPr>
              <w:t>瑞士</w:t>
            </w:r>
            <w:proofErr w:type="gramStart"/>
            <w:r w:rsidR="008A2BB7" w:rsidRPr="00A23FCD">
              <w:rPr>
                <w:rFonts w:ascii="Times New Roman" w:eastAsia="SimSun" w:hAnsi="Times New Roman" w:cs="Times New Roman"/>
                <w:iCs/>
                <w:sz w:val="24"/>
                <w:szCs w:val="24"/>
              </w:rPr>
              <w:t>炬</w:t>
            </w:r>
            <w:proofErr w:type="gramEnd"/>
            <w:r w:rsidR="008A2BB7" w:rsidRPr="00A23FCD">
              <w:rPr>
                <w:rFonts w:ascii="Times New Roman" w:eastAsia="SimSun" w:hAnsi="Times New Roman" w:cs="Times New Roman"/>
                <w:iCs/>
                <w:sz w:val="24"/>
                <w:szCs w:val="24"/>
              </w:rPr>
              <w:t>光的并购形成了包括汽车光学产品（</w:t>
            </w:r>
            <w:r w:rsidR="008A2BB7" w:rsidRPr="00A23FCD">
              <w:rPr>
                <w:rFonts w:ascii="Times New Roman" w:eastAsia="SimSun" w:hAnsi="Times New Roman" w:cs="Times New Roman"/>
                <w:iCs/>
                <w:sz w:val="24"/>
                <w:szCs w:val="24"/>
              </w:rPr>
              <w:t>Imprint</w:t>
            </w:r>
            <w:r w:rsidR="008A2BB7" w:rsidRPr="00A23FCD">
              <w:rPr>
                <w:rFonts w:ascii="Times New Roman" w:eastAsia="SimSun" w:hAnsi="Times New Roman" w:cs="Times New Roman"/>
                <w:iCs/>
                <w:sz w:val="24"/>
                <w:szCs w:val="24"/>
              </w:rPr>
              <w:t>）资产组和</w:t>
            </w:r>
            <w:proofErr w:type="gramStart"/>
            <w:r w:rsidR="008A2BB7" w:rsidRPr="00A23FCD">
              <w:rPr>
                <w:rFonts w:ascii="Times New Roman" w:eastAsia="SimSun" w:hAnsi="Times New Roman" w:cs="Times New Roman"/>
                <w:iCs/>
                <w:sz w:val="24"/>
                <w:szCs w:val="24"/>
              </w:rPr>
              <w:t>工业微纳光学</w:t>
            </w:r>
            <w:proofErr w:type="gramEnd"/>
            <w:r w:rsidR="008A2BB7" w:rsidRPr="00A23FCD">
              <w:rPr>
                <w:rFonts w:ascii="Times New Roman" w:eastAsia="SimSun" w:hAnsi="Times New Roman" w:cs="Times New Roman"/>
                <w:iCs/>
                <w:sz w:val="24"/>
                <w:szCs w:val="24"/>
              </w:rPr>
              <w:t>（</w:t>
            </w:r>
            <w:r w:rsidR="008A2BB7" w:rsidRPr="00A23FCD">
              <w:rPr>
                <w:rFonts w:ascii="Times New Roman" w:eastAsia="SimSun" w:hAnsi="Times New Roman" w:cs="Times New Roman"/>
                <w:iCs/>
                <w:sz w:val="24"/>
                <w:szCs w:val="24"/>
              </w:rPr>
              <w:t>EMO</w:t>
            </w:r>
            <w:r w:rsidR="000F11D0" w:rsidRPr="00A23FCD">
              <w:rPr>
                <w:rFonts w:ascii="Times New Roman" w:eastAsia="SimSun" w:hAnsi="Times New Roman" w:cs="Times New Roman"/>
                <w:iCs/>
                <w:sz w:val="24"/>
                <w:szCs w:val="24"/>
              </w:rPr>
              <w:t>）</w:t>
            </w:r>
            <w:r w:rsidR="008A2BB7" w:rsidRPr="00A23FCD">
              <w:rPr>
                <w:rFonts w:ascii="Times New Roman" w:eastAsia="SimSun" w:hAnsi="Times New Roman" w:cs="Times New Roman"/>
                <w:iCs/>
                <w:sz w:val="24"/>
                <w:szCs w:val="24"/>
              </w:rPr>
              <w:t>资产组的约</w:t>
            </w:r>
            <w:r w:rsidR="008A2BB7" w:rsidRPr="00A23FCD">
              <w:rPr>
                <w:rFonts w:ascii="Times New Roman" w:eastAsia="SimSun" w:hAnsi="Times New Roman" w:cs="Times New Roman"/>
                <w:iCs/>
                <w:sz w:val="24"/>
                <w:szCs w:val="24"/>
              </w:rPr>
              <w:t>3</w:t>
            </w:r>
            <w:r w:rsidR="008A2BB7" w:rsidRPr="00A23FCD">
              <w:rPr>
                <w:rFonts w:ascii="Times New Roman" w:eastAsia="SimSun" w:hAnsi="Times New Roman" w:cs="Times New Roman"/>
                <w:iCs/>
                <w:sz w:val="24"/>
                <w:szCs w:val="24"/>
              </w:rPr>
              <w:t>亿人民币的商誉。根据企业会计准则的规定，公司对两个资产组分别进行了减值测试</w:t>
            </w:r>
            <w:r w:rsidR="00F64016" w:rsidRPr="00A23FCD">
              <w:rPr>
                <w:rFonts w:ascii="Times New Roman" w:eastAsia="SimSun" w:hAnsi="Times New Roman" w:cs="Times New Roman"/>
                <w:iCs/>
                <w:sz w:val="24"/>
                <w:szCs w:val="24"/>
              </w:rPr>
              <w:t>，</w:t>
            </w:r>
            <w:proofErr w:type="gramStart"/>
            <w:r w:rsidR="00EB112E" w:rsidRPr="00A23FCD">
              <w:rPr>
                <w:rFonts w:ascii="Times New Roman" w:eastAsia="SimSun" w:hAnsi="Times New Roman" w:cs="Times New Roman"/>
                <w:iCs/>
                <w:sz w:val="24"/>
                <w:szCs w:val="24"/>
              </w:rPr>
              <w:t>工业微纳光学</w:t>
            </w:r>
            <w:proofErr w:type="gramEnd"/>
            <w:r w:rsidR="00EB112E" w:rsidRPr="00A23FCD">
              <w:rPr>
                <w:rFonts w:ascii="Times New Roman" w:eastAsia="SimSun" w:hAnsi="Times New Roman" w:cs="Times New Roman"/>
                <w:iCs/>
                <w:sz w:val="24"/>
                <w:szCs w:val="24"/>
              </w:rPr>
              <w:t>资产组后续盈利能力良好</w:t>
            </w:r>
            <w:r w:rsidR="00CB0A68" w:rsidRPr="00A23FCD">
              <w:rPr>
                <w:rFonts w:ascii="Times New Roman" w:eastAsia="SimSun" w:hAnsi="Times New Roman" w:cs="Times New Roman"/>
                <w:iCs/>
                <w:sz w:val="24"/>
                <w:szCs w:val="24"/>
              </w:rPr>
              <w:t>；</w:t>
            </w:r>
            <w:r w:rsidR="002239FE" w:rsidRPr="00A23FCD">
              <w:rPr>
                <w:rFonts w:ascii="Times New Roman" w:eastAsia="SimSun" w:hAnsi="Times New Roman" w:cs="Times New Roman"/>
                <w:iCs/>
                <w:sz w:val="24"/>
                <w:szCs w:val="24"/>
              </w:rPr>
              <w:t>受客户和市场需求变化以及价格压力等影响，汽车业务不及预期。</w:t>
            </w:r>
            <w:r w:rsidR="00541914" w:rsidRPr="00A23FCD">
              <w:rPr>
                <w:rFonts w:ascii="Times New Roman" w:eastAsia="SimSun" w:hAnsi="Times New Roman" w:cs="Times New Roman"/>
                <w:iCs/>
                <w:sz w:val="24"/>
                <w:szCs w:val="24"/>
              </w:rPr>
              <w:t>结合并购整合进展</w:t>
            </w:r>
            <w:r w:rsidR="00052CEA" w:rsidRPr="00A23FCD">
              <w:rPr>
                <w:rFonts w:ascii="Times New Roman" w:eastAsia="SimSun" w:hAnsi="Times New Roman" w:cs="Times New Roman"/>
                <w:iCs/>
                <w:sz w:val="24"/>
                <w:szCs w:val="24"/>
              </w:rPr>
              <w:t>情况</w:t>
            </w:r>
            <w:r w:rsidR="00541914" w:rsidRPr="00A23FCD">
              <w:rPr>
                <w:rFonts w:ascii="Times New Roman" w:eastAsia="SimSun" w:hAnsi="Times New Roman" w:cs="Times New Roman"/>
                <w:iCs/>
                <w:sz w:val="24"/>
                <w:szCs w:val="24"/>
              </w:rPr>
              <w:t>，综合考虑历史数据、当前订单量以及结合行业发展趋势，下游客户需求等前瞻性信息，</w:t>
            </w:r>
            <w:r w:rsidR="008A538A" w:rsidRPr="00A23FCD">
              <w:rPr>
                <w:rFonts w:ascii="Times New Roman" w:eastAsia="SimSun" w:hAnsi="Times New Roman" w:cs="Times New Roman"/>
                <w:iCs/>
                <w:sz w:val="24"/>
                <w:szCs w:val="24"/>
              </w:rPr>
              <w:t>公司</w:t>
            </w:r>
            <w:r w:rsidR="00541914" w:rsidRPr="00A23FCD">
              <w:rPr>
                <w:rFonts w:ascii="Times New Roman" w:eastAsia="SimSun" w:hAnsi="Times New Roman" w:cs="Times New Roman"/>
                <w:iCs/>
                <w:sz w:val="24"/>
                <w:szCs w:val="24"/>
              </w:rPr>
              <w:t>以审慎的态度选取关键估计与参数进行减值测试并对汽车光学产品资产组计提了相应的减值准备。公司期望通过将生产线转移至韶关</w:t>
            </w:r>
            <w:r w:rsidR="00117A5F" w:rsidRPr="00A23FCD">
              <w:rPr>
                <w:rFonts w:ascii="Times New Roman" w:eastAsia="SimSun" w:hAnsi="Times New Roman" w:cs="Times New Roman"/>
                <w:iCs/>
                <w:sz w:val="24"/>
                <w:szCs w:val="24"/>
              </w:rPr>
              <w:t>等措施</w:t>
            </w:r>
            <w:r w:rsidR="00541914" w:rsidRPr="00A23FCD">
              <w:rPr>
                <w:rFonts w:ascii="Times New Roman" w:eastAsia="SimSun" w:hAnsi="Times New Roman" w:cs="Times New Roman"/>
                <w:iCs/>
                <w:sz w:val="24"/>
                <w:szCs w:val="24"/>
              </w:rPr>
              <w:t>来大幅降低运营成本，进而提升汽车业务的整体盈利能力。</w:t>
            </w:r>
          </w:p>
          <w:p w14:paraId="57623C81" w14:textId="77777777" w:rsidR="0008450A" w:rsidRPr="00A23FCD" w:rsidRDefault="0008450A" w:rsidP="00A77BE0">
            <w:pPr>
              <w:widowControl/>
              <w:spacing w:before="40" w:after="40" w:line="400" w:lineRule="exact"/>
              <w:rPr>
                <w:rFonts w:ascii="Times New Roman" w:eastAsia="SimSun" w:hAnsi="Times New Roman" w:cs="Times New Roman"/>
                <w:iCs/>
                <w:sz w:val="24"/>
                <w:szCs w:val="24"/>
              </w:rPr>
            </w:pPr>
          </w:p>
          <w:p w14:paraId="3870FD5B" w14:textId="6CCA7B24" w:rsidR="00902A86" w:rsidRPr="00A23FCD" w:rsidRDefault="00902A86" w:rsidP="00363015">
            <w:pPr>
              <w:widowControl/>
              <w:spacing w:before="40" w:after="40" w:line="400" w:lineRule="exact"/>
              <w:rPr>
                <w:rFonts w:ascii="Times New Roman" w:eastAsia="SimSun" w:hAnsi="Times New Roman" w:cs="Times New Roman"/>
                <w:b/>
                <w:bCs/>
                <w:iCs/>
                <w:sz w:val="24"/>
                <w:szCs w:val="24"/>
              </w:rPr>
            </w:pPr>
            <w:r w:rsidRPr="00A23FCD">
              <w:rPr>
                <w:rFonts w:ascii="Times New Roman" w:eastAsia="SimSun" w:hAnsi="Times New Roman" w:cs="Times New Roman"/>
                <w:b/>
                <w:sz w:val="24"/>
                <w:szCs w:val="24"/>
              </w:rPr>
              <w:t>问：</w:t>
            </w:r>
            <w:r w:rsidR="00147E2A" w:rsidRPr="00A23FCD">
              <w:rPr>
                <w:rFonts w:ascii="Times New Roman" w:eastAsia="SimSun" w:hAnsi="Times New Roman" w:cs="Times New Roman"/>
                <w:b/>
                <w:sz w:val="24"/>
                <w:szCs w:val="24"/>
              </w:rPr>
              <w:t>Heptagon</w:t>
            </w:r>
            <w:r w:rsidR="00595007" w:rsidRPr="00A23FCD">
              <w:rPr>
                <w:rFonts w:ascii="Times New Roman" w:eastAsia="SimSun" w:hAnsi="Times New Roman" w:cs="Times New Roman"/>
                <w:b/>
                <w:bCs/>
                <w:iCs/>
                <w:sz w:val="24"/>
                <w:szCs w:val="24"/>
              </w:rPr>
              <w:t>资产</w:t>
            </w:r>
            <w:r w:rsidR="00147E2A" w:rsidRPr="00A23FCD">
              <w:rPr>
                <w:rFonts w:ascii="Times New Roman" w:eastAsia="SimSun" w:hAnsi="Times New Roman" w:cs="Times New Roman"/>
                <w:b/>
                <w:sz w:val="24"/>
                <w:szCs w:val="24"/>
              </w:rPr>
              <w:t>并购</w:t>
            </w:r>
            <w:r w:rsidR="00595007" w:rsidRPr="00A23FCD">
              <w:rPr>
                <w:rFonts w:ascii="Times New Roman" w:eastAsia="SimSun" w:hAnsi="Times New Roman" w:cs="Times New Roman"/>
                <w:b/>
                <w:bCs/>
                <w:iCs/>
                <w:sz w:val="24"/>
                <w:szCs w:val="24"/>
              </w:rPr>
              <w:t>项目</w:t>
            </w:r>
            <w:r w:rsidR="00147E2A" w:rsidRPr="00A23FCD">
              <w:rPr>
                <w:rFonts w:ascii="Times New Roman" w:eastAsia="SimSun" w:hAnsi="Times New Roman" w:cs="Times New Roman"/>
                <w:b/>
                <w:sz w:val="24"/>
                <w:szCs w:val="24"/>
              </w:rPr>
              <w:t>整合</w:t>
            </w:r>
            <w:r w:rsidR="00365965" w:rsidRPr="00A23FCD">
              <w:rPr>
                <w:rFonts w:ascii="Times New Roman" w:eastAsia="SimSun" w:hAnsi="Times New Roman" w:cs="Times New Roman"/>
                <w:b/>
                <w:sz w:val="24"/>
                <w:szCs w:val="24"/>
              </w:rPr>
              <w:t>进展情况如何？</w:t>
            </w:r>
          </w:p>
          <w:p w14:paraId="2B7F67F3" w14:textId="2582F70A" w:rsidR="00B83B4F" w:rsidRPr="00A23FCD" w:rsidRDefault="00346255" w:rsidP="4936E3A4">
            <w:pPr>
              <w:widowControl/>
              <w:spacing w:before="40" w:after="40" w:line="400" w:lineRule="exact"/>
              <w:rPr>
                <w:rFonts w:ascii="Times New Roman" w:eastAsia="SimSun" w:hAnsi="Times New Roman" w:cs="Times New Roman"/>
                <w:sz w:val="24"/>
                <w:szCs w:val="24"/>
              </w:rPr>
            </w:pPr>
            <w:r w:rsidRPr="00A23FCD">
              <w:rPr>
                <w:rFonts w:ascii="Times New Roman" w:eastAsia="SimSun" w:hAnsi="Times New Roman" w:cs="Times New Roman"/>
                <w:b/>
                <w:bCs/>
                <w:sz w:val="24"/>
                <w:szCs w:val="24"/>
              </w:rPr>
              <w:t>答：</w:t>
            </w:r>
            <w:r w:rsidR="00FB5501" w:rsidRPr="00A23FCD">
              <w:rPr>
                <w:rFonts w:ascii="Times New Roman" w:eastAsia="SimSun" w:hAnsi="Times New Roman" w:cs="Times New Roman"/>
                <w:sz w:val="24"/>
                <w:szCs w:val="24"/>
              </w:rPr>
              <w:t>公司于</w:t>
            </w:r>
            <w:r w:rsidR="00FB5501" w:rsidRPr="00A23FCD">
              <w:rPr>
                <w:rFonts w:ascii="Times New Roman" w:eastAsia="SimSun" w:hAnsi="Times New Roman" w:cs="Times New Roman"/>
                <w:sz w:val="24"/>
                <w:szCs w:val="24"/>
              </w:rPr>
              <w:t>2024</w:t>
            </w:r>
            <w:r w:rsidR="00FB5501" w:rsidRPr="00A23FCD">
              <w:rPr>
                <w:rFonts w:ascii="Times New Roman" w:eastAsia="SimSun" w:hAnsi="Times New Roman" w:cs="Times New Roman"/>
                <w:sz w:val="24"/>
                <w:szCs w:val="24"/>
              </w:rPr>
              <w:t>年</w:t>
            </w:r>
            <w:r w:rsidR="00FB5501" w:rsidRPr="00A23FCD">
              <w:rPr>
                <w:rFonts w:ascii="Times New Roman" w:eastAsia="SimSun" w:hAnsi="Times New Roman" w:cs="Times New Roman"/>
                <w:sz w:val="24"/>
                <w:szCs w:val="24"/>
              </w:rPr>
              <w:t>9</w:t>
            </w:r>
            <w:r w:rsidR="00FB5501" w:rsidRPr="00A23FCD">
              <w:rPr>
                <w:rFonts w:ascii="Times New Roman" w:eastAsia="SimSun" w:hAnsi="Times New Roman" w:cs="Times New Roman"/>
                <w:sz w:val="24"/>
                <w:szCs w:val="24"/>
              </w:rPr>
              <w:t>月初完成对</w:t>
            </w:r>
            <w:r w:rsidR="00FB5501" w:rsidRPr="00A23FCD">
              <w:rPr>
                <w:rFonts w:ascii="Times New Roman" w:eastAsia="SimSun" w:hAnsi="Times New Roman" w:cs="Times New Roman"/>
                <w:sz w:val="24"/>
                <w:szCs w:val="24"/>
              </w:rPr>
              <w:t>Heptagon</w:t>
            </w:r>
            <w:r w:rsidR="00FB5501" w:rsidRPr="00A23FCD">
              <w:rPr>
                <w:rFonts w:ascii="Times New Roman" w:eastAsia="SimSun" w:hAnsi="Times New Roman" w:cs="Times New Roman"/>
                <w:sz w:val="24"/>
                <w:szCs w:val="24"/>
              </w:rPr>
              <w:t>资产的收购，</w:t>
            </w:r>
            <w:r w:rsidR="00620997" w:rsidRPr="00A23FCD">
              <w:rPr>
                <w:rFonts w:ascii="Times New Roman" w:eastAsia="SimSun" w:hAnsi="Times New Roman" w:cs="Times New Roman"/>
                <w:sz w:val="24"/>
                <w:szCs w:val="24"/>
              </w:rPr>
              <w:t>完成</w:t>
            </w:r>
            <w:r w:rsidR="5355E394" w:rsidRPr="00A23FCD">
              <w:rPr>
                <w:rFonts w:ascii="Times New Roman" w:eastAsia="SimSun" w:hAnsi="Times New Roman" w:cs="Times New Roman"/>
                <w:sz w:val="24"/>
                <w:szCs w:val="24"/>
              </w:rPr>
              <w:t>当月</w:t>
            </w:r>
            <w:r w:rsidR="00620997" w:rsidRPr="00A23FCD">
              <w:rPr>
                <w:rFonts w:ascii="Times New Roman" w:eastAsia="SimSun" w:hAnsi="Times New Roman" w:cs="Times New Roman"/>
                <w:sz w:val="24"/>
                <w:szCs w:val="24"/>
              </w:rPr>
              <w:t>，</w:t>
            </w:r>
            <w:r w:rsidR="5355E394" w:rsidRPr="00A23FCD">
              <w:rPr>
                <w:rFonts w:ascii="Times New Roman" w:eastAsia="SimSun" w:hAnsi="Times New Roman" w:cs="Times New Roman"/>
                <w:sz w:val="24"/>
                <w:szCs w:val="24"/>
              </w:rPr>
              <w:t>新加坡基地生产运营平稳过渡</w:t>
            </w:r>
            <w:r w:rsidR="00551C78" w:rsidRPr="00A23FCD">
              <w:rPr>
                <w:rFonts w:ascii="Times New Roman" w:eastAsia="SimSun" w:hAnsi="Times New Roman" w:cs="Times New Roman"/>
                <w:sz w:val="24"/>
                <w:szCs w:val="24"/>
              </w:rPr>
              <w:t>；</w:t>
            </w:r>
            <w:r w:rsidR="005810DA" w:rsidRPr="00A23FCD">
              <w:rPr>
                <w:rFonts w:ascii="Times New Roman" w:eastAsia="SimSun" w:hAnsi="Times New Roman" w:cs="Times New Roman"/>
                <w:sz w:val="24"/>
                <w:szCs w:val="24"/>
              </w:rPr>
              <w:t>完成</w:t>
            </w:r>
            <w:r w:rsidR="1E1D4316" w:rsidRPr="00A23FCD">
              <w:rPr>
                <w:rFonts w:ascii="Times New Roman" w:eastAsia="SimSun" w:hAnsi="Times New Roman" w:cs="Times New Roman"/>
                <w:sz w:val="24"/>
                <w:szCs w:val="24"/>
              </w:rPr>
              <w:t>后</w:t>
            </w:r>
            <w:r w:rsidR="1E1D4316" w:rsidRPr="00A23FCD">
              <w:rPr>
                <w:rFonts w:ascii="Times New Roman" w:eastAsia="SimSun" w:hAnsi="Times New Roman" w:cs="Times New Roman"/>
                <w:sz w:val="24"/>
                <w:szCs w:val="24"/>
              </w:rPr>
              <w:t>4</w:t>
            </w:r>
            <w:r w:rsidR="1E1D4316" w:rsidRPr="00A23FCD">
              <w:rPr>
                <w:rFonts w:ascii="Times New Roman" w:eastAsia="SimSun" w:hAnsi="Times New Roman" w:cs="Times New Roman"/>
                <w:sz w:val="24"/>
                <w:szCs w:val="24"/>
              </w:rPr>
              <w:t>个月，稳步推进</w:t>
            </w:r>
            <w:r w:rsidR="4445F96F" w:rsidRPr="00A23FCD">
              <w:rPr>
                <w:rFonts w:ascii="Times New Roman" w:eastAsia="SimSun" w:hAnsi="Times New Roman" w:cs="Times New Roman"/>
                <w:sz w:val="24"/>
                <w:szCs w:val="24"/>
              </w:rPr>
              <w:t>集成整合和业务开拓</w:t>
            </w:r>
            <w:r w:rsidR="1E1D4316" w:rsidRPr="00A23FCD">
              <w:rPr>
                <w:rFonts w:ascii="Times New Roman" w:eastAsia="SimSun" w:hAnsi="Times New Roman" w:cs="Times New Roman"/>
                <w:sz w:val="24"/>
                <w:szCs w:val="24"/>
              </w:rPr>
              <w:t>，优化运营提升效率</w:t>
            </w:r>
            <w:r w:rsidR="4445F96F" w:rsidRPr="00A23FCD">
              <w:rPr>
                <w:rFonts w:ascii="Times New Roman" w:eastAsia="SimSun" w:hAnsi="Times New Roman" w:cs="Times New Roman"/>
                <w:sz w:val="24"/>
                <w:szCs w:val="24"/>
              </w:rPr>
              <w:t>，加强研发布局未来</w:t>
            </w:r>
            <w:r w:rsidR="1E1D4316" w:rsidRPr="00A23FCD">
              <w:rPr>
                <w:rFonts w:ascii="Times New Roman" w:eastAsia="SimSun" w:hAnsi="Times New Roman" w:cs="Times New Roman"/>
                <w:sz w:val="24"/>
                <w:szCs w:val="24"/>
              </w:rPr>
              <w:t>。</w:t>
            </w:r>
          </w:p>
          <w:p w14:paraId="6E5AC8E7" w14:textId="3EC0AB1C" w:rsidR="2B31130A" w:rsidRPr="00A23FCD" w:rsidRDefault="2B31130A" w:rsidP="00B665EF">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在组织结构方面，</w:t>
            </w:r>
            <w:r w:rsidR="4D46D893" w:rsidRPr="00A23FCD">
              <w:rPr>
                <w:rFonts w:ascii="Times New Roman" w:eastAsia="SimSun" w:hAnsi="Times New Roman" w:cs="Times New Roman"/>
                <w:sz w:val="24"/>
                <w:szCs w:val="24"/>
              </w:rPr>
              <w:t>公司</w:t>
            </w:r>
            <w:r w:rsidR="184D3621" w:rsidRPr="00A23FCD">
              <w:rPr>
                <w:rFonts w:ascii="Times New Roman" w:eastAsia="SimSun" w:hAnsi="Times New Roman" w:cs="Times New Roman"/>
                <w:sz w:val="24"/>
                <w:szCs w:val="24"/>
              </w:rPr>
              <w:t>成立</w:t>
            </w:r>
            <w:r w:rsidR="171C2752" w:rsidRPr="00A23FCD">
              <w:rPr>
                <w:rFonts w:ascii="Times New Roman" w:eastAsia="SimSun" w:hAnsi="Times New Roman" w:cs="Times New Roman"/>
                <w:sz w:val="24"/>
                <w:szCs w:val="24"/>
              </w:rPr>
              <w:t>了</w:t>
            </w:r>
            <w:r w:rsidR="1BABC644" w:rsidRPr="00A23FCD">
              <w:rPr>
                <w:rFonts w:ascii="Times New Roman" w:eastAsia="SimSun" w:hAnsi="Times New Roman" w:cs="Times New Roman"/>
                <w:sz w:val="24"/>
                <w:szCs w:val="24"/>
              </w:rPr>
              <w:t>“</w:t>
            </w:r>
            <w:r w:rsidR="1BABC644" w:rsidRPr="00A23FCD">
              <w:rPr>
                <w:rFonts w:ascii="Times New Roman" w:eastAsia="SimSun" w:hAnsi="Times New Roman" w:cs="Times New Roman"/>
                <w:sz w:val="24"/>
                <w:szCs w:val="24"/>
              </w:rPr>
              <w:t>全球光子工艺和制造服务事业部</w:t>
            </w:r>
            <w:r w:rsidR="1BABC644" w:rsidRPr="00A23FCD">
              <w:rPr>
                <w:rFonts w:ascii="Times New Roman" w:eastAsia="SimSun" w:hAnsi="Times New Roman" w:cs="Times New Roman"/>
                <w:sz w:val="24"/>
                <w:szCs w:val="24"/>
              </w:rPr>
              <w:t>”</w:t>
            </w:r>
            <w:r w:rsidR="2EB62AC6" w:rsidRPr="00A23FCD">
              <w:rPr>
                <w:rFonts w:ascii="Times New Roman" w:eastAsia="SimSun" w:hAnsi="Times New Roman" w:cs="Times New Roman"/>
                <w:sz w:val="24"/>
                <w:szCs w:val="24"/>
              </w:rPr>
              <w:t>和</w:t>
            </w:r>
            <w:r w:rsidR="2EB62AC6" w:rsidRPr="00A23FCD">
              <w:rPr>
                <w:rFonts w:ascii="Times New Roman" w:eastAsia="SimSun" w:hAnsi="Times New Roman" w:cs="Times New Roman"/>
                <w:sz w:val="24"/>
                <w:szCs w:val="24"/>
              </w:rPr>
              <w:t>“</w:t>
            </w:r>
            <w:r w:rsidR="1BABC644" w:rsidRPr="00A23FCD">
              <w:rPr>
                <w:rFonts w:ascii="Times New Roman" w:eastAsia="SimSun" w:hAnsi="Times New Roman" w:cs="Times New Roman"/>
                <w:sz w:val="24"/>
                <w:szCs w:val="24"/>
              </w:rPr>
              <w:t>战略增长</w:t>
            </w:r>
            <w:r w:rsidR="62117E2F" w:rsidRPr="00A23FCD">
              <w:rPr>
                <w:rFonts w:ascii="Times New Roman" w:eastAsia="SimSun" w:hAnsi="Times New Roman" w:cs="Times New Roman"/>
                <w:sz w:val="24"/>
                <w:szCs w:val="24"/>
              </w:rPr>
              <w:t>部</w:t>
            </w:r>
            <w:r w:rsidR="62117E2F" w:rsidRPr="00A23FCD">
              <w:rPr>
                <w:rFonts w:ascii="Times New Roman" w:eastAsia="SimSun" w:hAnsi="Times New Roman" w:cs="Times New Roman"/>
                <w:sz w:val="24"/>
                <w:szCs w:val="24"/>
              </w:rPr>
              <w:t>”</w:t>
            </w:r>
            <w:r w:rsidR="62117E2F" w:rsidRPr="00A23FCD">
              <w:rPr>
                <w:rFonts w:ascii="Times New Roman" w:eastAsia="SimSun" w:hAnsi="Times New Roman" w:cs="Times New Roman"/>
                <w:sz w:val="24"/>
                <w:szCs w:val="24"/>
              </w:rPr>
              <w:t>。</w:t>
            </w:r>
            <w:r w:rsidR="1BABC644" w:rsidRPr="00A23FCD">
              <w:rPr>
                <w:rFonts w:ascii="Times New Roman" w:eastAsia="SimSun" w:hAnsi="Times New Roman" w:cs="Times New Roman"/>
                <w:sz w:val="24"/>
                <w:szCs w:val="24"/>
              </w:rPr>
              <w:t>充分发挥并利用</w:t>
            </w:r>
            <w:proofErr w:type="gramStart"/>
            <w:r w:rsidR="1BABC644" w:rsidRPr="00A23FCD">
              <w:rPr>
                <w:rFonts w:ascii="Times New Roman" w:eastAsia="SimSun" w:hAnsi="Times New Roman" w:cs="Times New Roman"/>
                <w:sz w:val="24"/>
                <w:szCs w:val="24"/>
              </w:rPr>
              <w:t>炬</w:t>
            </w:r>
            <w:proofErr w:type="gramEnd"/>
            <w:r w:rsidR="1BABC644" w:rsidRPr="00A23FCD">
              <w:rPr>
                <w:rFonts w:ascii="Times New Roman" w:eastAsia="SimSun" w:hAnsi="Times New Roman" w:cs="Times New Roman"/>
                <w:sz w:val="24"/>
                <w:szCs w:val="24"/>
              </w:rPr>
              <w:t>光科技已有的国际化</w:t>
            </w:r>
            <w:r w:rsidR="717C8B67" w:rsidRPr="00A23FCD">
              <w:rPr>
                <w:rFonts w:ascii="Times New Roman" w:eastAsia="SimSun" w:hAnsi="Times New Roman" w:cs="Times New Roman"/>
                <w:sz w:val="24"/>
                <w:szCs w:val="24"/>
              </w:rPr>
              <w:t>运营</w:t>
            </w:r>
            <w:r w:rsidR="1BABC644" w:rsidRPr="00A23FCD">
              <w:rPr>
                <w:rFonts w:ascii="Times New Roman" w:eastAsia="SimSun" w:hAnsi="Times New Roman" w:cs="Times New Roman"/>
                <w:sz w:val="24"/>
                <w:szCs w:val="24"/>
              </w:rPr>
              <w:t>团队</w:t>
            </w:r>
            <w:r w:rsidR="4A8F5B8F" w:rsidRPr="00A23FCD">
              <w:rPr>
                <w:rFonts w:ascii="Times New Roman" w:eastAsia="SimSun" w:hAnsi="Times New Roman" w:cs="Times New Roman"/>
                <w:sz w:val="24"/>
                <w:szCs w:val="24"/>
              </w:rPr>
              <w:t>和研发能力</w:t>
            </w:r>
            <w:r w:rsidR="09C5814E" w:rsidRPr="00A23FCD">
              <w:rPr>
                <w:rFonts w:ascii="Times New Roman" w:eastAsia="SimSun" w:hAnsi="Times New Roman" w:cs="Times New Roman"/>
                <w:sz w:val="24"/>
                <w:szCs w:val="24"/>
              </w:rPr>
              <w:t>。</w:t>
            </w:r>
            <w:r w:rsidR="1BABC644" w:rsidRPr="00A23FCD">
              <w:rPr>
                <w:rFonts w:ascii="Times New Roman" w:eastAsia="SimSun" w:hAnsi="Times New Roman" w:cs="Times New Roman"/>
                <w:sz w:val="24"/>
                <w:szCs w:val="24"/>
              </w:rPr>
              <w:t>同时</w:t>
            </w:r>
            <w:r w:rsidR="78AF95D9" w:rsidRPr="00A23FCD">
              <w:rPr>
                <w:rFonts w:ascii="Times New Roman" w:eastAsia="SimSun" w:hAnsi="Times New Roman" w:cs="Times New Roman"/>
                <w:sz w:val="24"/>
                <w:szCs w:val="24"/>
              </w:rPr>
              <w:t>，</w:t>
            </w:r>
            <w:r w:rsidR="70563F93" w:rsidRPr="00A23FCD">
              <w:rPr>
                <w:rFonts w:ascii="Times New Roman" w:eastAsia="SimSun" w:hAnsi="Times New Roman" w:cs="Times New Roman"/>
                <w:sz w:val="24"/>
                <w:szCs w:val="24"/>
              </w:rPr>
              <w:t>在</w:t>
            </w:r>
            <w:r w:rsidR="1BABC644" w:rsidRPr="00A23FCD">
              <w:rPr>
                <w:rFonts w:ascii="Times New Roman" w:eastAsia="SimSun" w:hAnsi="Times New Roman" w:cs="Times New Roman"/>
                <w:sz w:val="24"/>
                <w:szCs w:val="24"/>
              </w:rPr>
              <w:t>全球范围内招聘</w:t>
            </w:r>
            <w:r w:rsidR="09BFF532" w:rsidRPr="00A23FCD">
              <w:rPr>
                <w:rFonts w:ascii="Times New Roman" w:eastAsia="SimSun" w:hAnsi="Times New Roman" w:cs="Times New Roman"/>
                <w:sz w:val="24"/>
                <w:szCs w:val="24"/>
              </w:rPr>
              <w:t>了优秀的人才，</w:t>
            </w:r>
            <w:r w:rsidR="324D9FAD" w:rsidRPr="00A23FCD">
              <w:rPr>
                <w:rFonts w:ascii="Times New Roman" w:eastAsia="SimSun" w:hAnsi="Times New Roman" w:cs="Times New Roman"/>
                <w:sz w:val="24"/>
                <w:szCs w:val="24"/>
              </w:rPr>
              <w:t>建立完善的组织结构及高效的管理、运营和研发团队。截至</w:t>
            </w:r>
            <w:r w:rsidR="324D9FAD" w:rsidRPr="00A23FCD">
              <w:rPr>
                <w:rFonts w:ascii="Times New Roman" w:eastAsia="SimSun" w:hAnsi="Times New Roman" w:cs="Times New Roman"/>
                <w:sz w:val="24"/>
                <w:szCs w:val="24"/>
              </w:rPr>
              <w:t>2024</w:t>
            </w:r>
            <w:r w:rsidR="324D9FAD" w:rsidRPr="00A23FCD">
              <w:rPr>
                <w:rFonts w:ascii="Times New Roman" w:eastAsia="SimSun" w:hAnsi="Times New Roman" w:cs="Times New Roman"/>
                <w:sz w:val="24"/>
                <w:szCs w:val="24"/>
              </w:rPr>
              <w:t>年</w:t>
            </w:r>
            <w:r w:rsidR="6D15668E" w:rsidRPr="00A23FCD">
              <w:rPr>
                <w:rFonts w:ascii="Times New Roman" w:eastAsia="SimSun" w:hAnsi="Times New Roman" w:cs="Times New Roman"/>
                <w:sz w:val="24"/>
                <w:szCs w:val="24"/>
              </w:rPr>
              <w:t>末</w:t>
            </w:r>
            <w:r w:rsidR="324D9FAD" w:rsidRPr="00A23FCD">
              <w:rPr>
                <w:rFonts w:ascii="Times New Roman" w:eastAsia="SimSun" w:hAnsi="Times New Roman" w:cs="Times New Roman"/>
                <w:sz w:val="24"/>
                <w:szCs w:val="24"/>
              </w:rPr>
              <w:t>，</w:t>
            </w:r>
            <w:r w:rsidR="6B719A00" w:rsidRPr="00A23FCD">
              <w:rPr>
                <w:rFonts w:ascii="Times New Roman" w:eastAsia="SimSun" w:hAnsi="Times New Roman" w:cs="Times New Roman"/>
                <w:sz w:val="24"/>
                <w:szCs w:val="24"/>
              </w:rPr>
              <w:t>新加坡及瑞士苏黎世共计员工</w:t>
            </w:r>
            <w:r w:rsidR="6B719A00" w:rsidRPr="00A23FCD">
              <w:rPr>
                <w:rFonts w:ascii="Times New Roman" w:eastAsia="SimSun" w:hAnsi="Times New Roman" w:cs="Times New Roman"/>
                <w:sz w:val="24"/>
                <w:szCs w:val="24"/>
              </w:rPr>
              <w:t>15</w:t>
            </w:r>
            <w:r w:rsidR="03E93E3A" w:rsidRPr="00A23FCD">
              <w:rPr>
                <w:rFonts w:ascii="Times New Roman" w:eastAsia="SimSun" w:hAnsi="Times New Roman" w:cs="Times New Roman"/>
                <w:sz w:val="24"/>
                <w:szCs w:val="24"/>
              </w:rPr>
              <w:t>1</w:t>
            </w:r>
            <w:r w:rsidR="6B719A00" w:rsidRPr="00A23FCD">
              <w:rPr>
                <w:rFonts w:ascii="Times New Roman" w:eastAsia="SimSun" w:hAnsi="Times New Roman" w:cs="Times New Roman"/>
                <w:sz w:val="24"/>
                <w:szCs w:val="24"/>
              </w:rPr>
              <w:t>人</w:t>
            </w:r>
            <w:r w:rsidR="324D9FAD" w:rsidRPr="00A23FCD">
              <w:rPr>
                <w:rFonts w:ascii="Times New Roman" w:eastAsia="SimSun" w:hAnsi="Times New Roman" w:cs="Times New Roman"/>
                <w:sz w:val="24"/>
                <w:szCs w:val="24"/>
              </w:rPr>
              <w:t>。</w:t>
            </w:r>
          </w:p>
          <w:p w14:paraId="198C61FF" w14:textId="0142C2EE" w:rsidR="2B31130A" w:rsidRPr="00A23FCD" w:rsidRDefault="2DD34ED6" w:rsidP="00E055BE">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生产运营方面，</w:t>
            </w:r>
            <w:r w:rsidRPr="00A23FCD">
              <w:rPr>
                <w:rFonts w:ascii="Times New Roman" w:eastAsia="SimSun" w:hAnsi="Times New Roman" w:cs="Times New Roman"/>
                <w:sz w:val="24"/>
                <w:szCs w:val="24"/>
              </w:rPr>
              <w:t>2024</w:t>
            </w:r>
            <w:r w:rsidRPr="00A23FCD">
              <w:rPr>
                <w:rFonts w:ascii="Times New Roman" w:eastAsia="SimSun" w:hAnsi="Times New Roman" w:cs="Times New Roman"/>
                <w:sz w:val="24"/>
                <w:szCs w:val="24"/>
              </w:rPr>
              <w:t>年第</w:t>
            </w:r>
            <w:r w:rsidR="15D12DD2" w:rsidRPr="00A23FCD">
              <w:rPr>
                <w:rFonts w:ascii="Times New Roman" w:eastAsia="SimSun" w:hAnsi="Times New Roman" w:cs="Times New Roman"/>
                <w:sz w:val="24"/>
                <w:szCs w:val="24"/>
              </w:rPr>
              <w:t>四</w:t>
            </w:r>
            <w:r w:rsidRPr="00A23FCD">
              <w:rPr>
                <w:rFonts w:ascii="Times New Roman" w:eastAsia="SimSun" w:hAnsi="Times New Roman" w:cs="Times New Roman"/>
                <w:sz w:val="24"/>
                <w:szCs w:val="24"/>
              </w:rPr>
              <w:t>季度，</w:t>
            </w:r>
            <w:r w:rsidR="055B8008" w:rsidRPr="00A23FCD">
              <w:rPr>
                <w:rFonts w:ascii="Times New Roman" w:eastAsia="SimSun" w:hAnsi="Times New Roman" w:cs="Times New Roman"/>
                <w:sz w:val="24"/>
                <w:szCs w:val="24"/>
              </w:rPr>
              <w:t>公司</w:t>
            </w:r>
            <w:r w:rsidR="37524284" w:rsidRPr="00A23FCD">
              <w:rPr>
                <w:rFonts w:ascii="Times New Roman" w:eastAsia="SimSun" w:hAnsi="Times New Roman" w:cs="Times New Roman"/>
                <w:sz w:val="24"/>
                <w:szCs w:val="24"/>
              </w:rPr>
              <w:t>按计划顺利</w:t>
            </w:r>
            <w:r w:rsidRPr="00A23FCD">
              <w:rPr>
                <w:rFonts w:ascii="Times New Roman" w:eastAsia="SimSun" w:hAnsi="Times New Roman" w:cs="Times New Roman"/>
                <w:sz w:val="24"/>
                <w:szCs w:val="24"/>
              </w:rPr>
              <w:t>完成</w:t>
            </w:r>
            <w:r w:rsidR="2CD1B757" w:rsidRPr="00A23FCD">
              <w:rPr>
                <w:rFonts w:ascii="Times New Roman" w:eastAsia="SimSun" w:hAnsi="Times New Roman" w:cs="Times New Roman"/>
                <w:sz w:val="24"/>
                <w:szCs w:val="24"/>
              </w:rPr>
              <w:t>新加坡两个洁净室的合并，</w:t>
            </w:r>
            <w:r w:rsidR="1EBBABD2" w:rsidRPr="00A23FCD">
              <w:rPr>
                <w:rFonts w:ascii="Times New Roman" w:eastAsia="SimSun" w:hAnsi="Times New Roman" w:cs="Times New Roman"/>
                <w:sz w:val="24"/>
                <w:szCs w:val="24"/>
              </w:rPr>
              <w:t>并且</w:t>
            </w:r>
            <w:r w:rsidR="1670A8DF" w:rsidRPr="00A23FCD">
              <w:rPr>
                <w:rFonts w:ascii="Times New Roman" w:eastAsia="SimSun" w:hAnsi="Times New Roman" w:cs="Times New Roman"/>
                <w:sz w:val="24"/>
                <w:szCs w:val="24"/>
              </w:rPr>
              <w:t>在新加坡基地</w:t>
            </w:r>
            <w:r w:rsidR="1EBBABD2" w:rsidRPr="00A23FCD">
              <w:rPr>
                <w:rFonts w:ascii="Times New Roman" w:eastAsia="SimSun" w:hAnsi="Times New Roman" w:cs="Times New Roman"/>
                <w:sz w:val="24"/>
                <w:szCs w:val="24"/>
              </w:rPr>
              <w:t>成功通过</w:t>
            </w:r>
            <w:r w:rsidR="1EBBABD2" w:rsidRPr="00A23FCD">
              <w:rPr>
                <w:rFonts w:ascii="Times New Roman" w:eastAsia="SimSun" w:hAnsi="Times New Roman" w:cs="Times New Roman"/>
                <w:sz w:val="24"/>
                <w:szCs w:val="24"/>
              </w:rPr>
              <w:t>IATF16949</w:t>
            </w:r>
            <w:r w:rsidR="1EBBABD2" w:rsidRPr="00A23FCD">
              <w:rPr>
                <w:rFonts w:ascii="Times New Roman" w:eastAsia="SimSun" w:hAnsi="Times New Roman" w:cs="Times New Roman"/>
                <w:sz w:val="24"/>
                <w:szCs w:val="24"/>
              </w:rPr>
              <w:t>现场审核，</w:t>
            </w:r>
            <w:r w:rsidR="00743487" w:rsidRPr="00A23FCD">
              <w:rPr>
                <w:rFonts w:ascii="Times New Roman" w:eastAsia="SimSun" w:hAnsi="Times New Roman" w:cs="Times New Roman"/>
                <w:sz w:val="24"/>
                <w:szCs w:val="24"/>
              </w:rPr>
              <w:t>并通过</w:t>
            </w:r>
            <w:r w:rsidR="32C6C039" w:rsidRPr="00A23FCD">
              <w:rPr>
                <w:rFonts w:ascii="Times New Roman" w:eastAsia="SimSun" w:hAnsi="Times New Roman" w:cs="Times New Roman"/>
                <w:sz w:val="24"/>
                <w:szCs w:val="24"/>
              </w:rPr>
              <w:t>一</w:t>
            </w:r>
            <w:r w:rsidR="1EBBABD2" w:rsidRPr="00A23FCD">
              <w:rPr>
                <w:rFonts w:ascii="Times New Roman" w:eastAsia="SimSun" w:hAnsi="Times New Roman" w:cs="Times New Roman"/>
                <w:sz w:val="24"/>
                <w:szCs w:val="24"/>
              </w:rPr>
              <w:t>家欧洲汽车一级零部件客户的</w:t>
            </w:r>
            <w:r w:rsidR="003942AD" w:rsidRPr="00A23FCD">
              <w:rPr>
                <w:rFonts w:ascii="Times New Roman" w:eastAsia="SimSun" w:hAnsi="Times New Roman" w:cs="Times New Roman"/>
                <w:sz w:val="24"/>
                <w:szCs w:val="24"/>
              </w:rPr>
              <w:t>现场严格的质量稽核</w:t>
            </w:r>
            <w:r w:rsidR="7E17CA94" w:rsidRPr="00A23FCD">
              <w:rPr>
                <w:rFonts w:ascii="Times New Roman" w:eastAsia="SimSun" w:hAnsi="Times New Roman" w:cs="Times New Roman"/>
                <w:sz w:val="24"/>
                <w:szCs w:val="24"/>
              </w:rPr>
              <w:t>。</w:t>
            </w:r>
            <w:r w:rsidR="65C6B4C2" w:rsidRPr="00A23FCD">
              <w:rPr>
                <w:rFonts w:ascii="Times New Roman" w:eastAsia="SimSun" w:hAnsi="Times New Roman" w:cs="Times New Roman"/>
                <w:sz w:val="24"/>
                <w:szCs w:val="24"/>
              </w:rPr>
              <w:t>并购后的业务与运营的整合得到了客户的认可，从而确保顺利满足客户的交付</w:t>
            </w:r>
            <w:r w:rsidR="65FFAECF" w:rsidRPr="00A23FCD">
              <w:rPr>
                <w:rFonts w:ascii="Times New Roman" w:eastAsia="SimSun" w:hAnsi="Times New Roman" w:cs="Times New Roman"/>
                <w:sz w:val="24"/>
                <w:szCs w:val="24"/>
              </w:rPr>
              <w:t>。</w:t>
            </w:r>
            <w:r w:rsidR="2CC839B6" w:rsidRPr="00A23FCD">
              <w:rPr>
                <w:rFonts w:ascii="Times New Roman" w:eastAsia="SimSun" w:hAnsi="Times New Roman" w:cs="Times New Roman"/>
                <w:sz w:val="24"/>
                <w:szCs w:val="24"/>
              </w:rPr>
              <w:t>2025</w:t>
            </w:r>
            <w:r w:rsidR="2CC839B6" w:rsidRPr="00A23FCD">
              <w:rPr>
                <w:rFonts w:ascii="Times New Roman" w:eastAsia="SimSun" w:hAnsi="Times New Roman" w:cs="Times New Roman"/>
                <w:sz w:val="24"/>
                <w:szCs w:val="24"/>
              </w:rPr>
              <w:t>年</w:t>
            </w:r>
            <w:r w:rsidR="2CC839B6" w:rsidRPr="00A23FCD">
              <w:rPr>
                <w:rFonts w:ascii="Times New Roman" w:eastAsia="SimSun" w:hAnsi="Times New Roman" w:cs="Times New Roman"/>
                <w:sz w:val="24"/>
                <w:szCs w:val="24"/>
              </w:rPr>
              <w:t>1</w:t>
            </w:r>
            <w:r w:rsidR="2CC839B6" w:rsidRPr="00A23FCD">
              <w:rPr>
                <w:rFonts w:ascii="Times New Roman" w:eastAsia="SimSun" w:hAnsi="Times New Roman" w:cs="Times New Roman"/>
                <w:sz w:val="24"/>
                <w:szCs w:val="24"/>
              </w:rPr>
              <w:t>月，</w:t>
            </w:r>
            <w:r w:rsidR="572DFE34" w:rsidRPr="00A23FCD">
              <w:rPr>
                <w:rFonts w:ascii="Times New Roman" w:eastAsia="SimSun" w:hAnsi="Times New Roman" w:cs="Times New Roman"/>
                <w:sz w:val="24"/>
                <w:szCs w:val="24"/>
              </w:rPr>
              <w:t>公司</w:t>
            </w:r>
            <w:r w:rsidR="2CC839B6" w:rsidRPr="00A23FCD">
              <w:rPr>
                <w:rFonts w:ascii="Times New Roman" w:eastAsia="SimSun" w:hAnsi="Times New Roman" w:cs="Times New Roman"/>
                <w:sz w:val="24"/>
                <w:szCs w:val="24"/>
              </w:rPr>
              <w:t>将</w:t>
            </w:r>
            <w:r w:rsidR="69AA02FC" w:rsidRPr="00A23FCD">
              <w:rPr>
                <w:rFonts w:ascii="Times New Roman" w:eastAsia="SimSun" w:hAnsi="Times New Roman" w:cs="Times New Roman"/>
                <w:sz w:val="24"/>
                <w:szCs w:val="24"/>
              </w:rPr>
              <w:t>正式关</w:t>
            </w:r>
            <w:r w:rsidR="2CC839B6" w:rsidRPr="00A23FCD">
              <w:rPr>
                <w:rFonts w:ascii="Times New Roman" w:eastAsia="SimSun" w:hAnsi="Times New Roman" w:cs="Times New Roman"/>
                <w:sz w:val="24"/>
                <w:szCs w:val="24"/>
              </w:rPr>
              <w:t>闭位于瑞士苏黎世的洁净室</w:t>
            </w:r>
            <w:r w:rsidR="7F71E643" w:rsidRPr="00A23FCD">
              <w:rPr>
                <w:rFonts w:ascii="Times New Roman" w:eastAsia="SimSun" w:hAnsi="Times New Roman" w:cs="Times New Roman"/>
                <w:sz w:val="24"/>
                <w:szCs w:val="24"/>
              </w:rPr>
              <w:t>。</w:t>
            </w:r>
            <w:r w:rsidR="2CC839B6" w:rsidRPr="00A23FCD">
              <w:rPr>
                <w:rFonts w:ascii="Times New Roman" w:eastAsia="SimSun" w:hAnsi="Times New Roman" w:cs="Times New Roman"/>
                <w:sz w:val="24"/>
                <w:szCs w:val="24"/>
              </w:rPr>
              <w:t>进一步优化公司的运营效率。</w:t>
            </w:r>
            <w:r w:rsidR="2B31130A" w:rsidRPr="00A23FCD">
              <w:rPr>
                <w:rFonts w:ascii="Times New Roman" w:eastAsia="SimSun" w:hAnsi="Times New Roman" w:cs="Times New Roman"/>
                <w:sz w:val="24"/>
                <w:szCs w:val="24"/>
              </w:rPr>
              <w:t xml:space="preserve"> </w:t>
            </w:r>
          </w:p>
          <w:p w14:paraId="38BFF3DB" w14:textId="07ED410F" w:rsidR="00186648" w:rsidRPr="00A23FCD" w:rsidRDefault="2B31130A" w:rsidP="00E055BE">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业务方面，</w:t>
            </w:r>
            <w:r w:rsidR="3532B615" w:rsidRPr="00A23FCD">
              <w:rPr>
                <w:rFonts w:ascii="Times New Roman" w:eastAsia="SimSun" w:hAnsi="Times New Roman" w:cs="Times New Roman"/>
                <w:sz w:val="24"/>
                <w:szCs w:val="24"/>
              </w:rPr>
              <w:t>我们不仅</w:t>
            </w:r>
            <w:r w:rsidR="2AB4EB89" w:rsidRPr="00A23FCD">
              <w:rPr>
                <w:rFonts w:ascii="Times New Roman" w:eastAsia="SimSun" w:hAnsi="Times New Roman" w:cs="Times New Roman"/>
                <w:sz w:val="24"/>
                <w:szCs w:val="24"/>
              </w:rPr>
              <w:t>开始执行</w:t>
            </w:r>
            <w:r w:rsidR="3532B615" w:rsidRPr="00A23FCD">
              <w:rPr>
                <w:rFonts w:ascii="Times New Roman" w:eastAsia="SimSun" w:hAnsi="Times New Roman" w:cs="Times New Roman"/>
                <w:sz w:val="24"/>
                <w:szCs w:val="24"/>
              </w:rPr>
              <w:t>与</w:t>
            </w:r>
            <w:proofErr w:type="spellStart"/>
            <w:r w:rsidR="3532B615" w:rsidRPr="00A23FCD">
              <w:rPr>
                <w:rFonts w:ascii="Times New Roman" w:eastAsia="SimSun" w:hAnsi="Times New Roman" w:cs="Times New Roman"/>
                <w:sz w:val="24"/>
                <w:szCs w:val="24"/>
              </w:rPr>
              <w:t>ams</w:t>
            </w:r>
            <w:proofErr w:type="spellEnd"/>
            <w:r w:rsidR="3532B615" w:rsidRPr="00A23FCD">
              <w:rPr>
                <w:rFonts w:ascii="Times New Roman" w:eastAsia="SimSun" w:hAnsi="Times New Roman" w:cs="Times New Roman"/>
                <w:sz w:val="24"/>
                <w:szCs w:val="24"/>
              </w:rPr>
              <w:t>-OSRAM</w:t>
            </w:r>
            <w:r w:rsidR="1363E4FC" w:rsidRPr="00A23FCD">
              <w:rPr>
                <w:rFonts w:ascii="Times New Roman" w:eastAsia="SimSun" w:hAnsi="Times New Roman" w:cs="Times New Roman"/>
                <w:sz w:val="24"/>
                <w:szCs w:val="24"/>
              </w:rPr>
              <w:t>签订的</w:t>
            </w:r>
            <w:r w:rsidR="3532B615" w:rsidRPr="00A23FCD">
              <w:rPr>
                <w:rFonts w:ascii="Times New Roman" w:eastAsia="SimSun" w:hAnsi="Times New Roman" w:cs="Times New Roman"/>
                <w:sz w:val="24"/>
                <w:szCs w:val="24"/>
              </w:rPr>
              <w:t>生产制造服务</w:t>
            </w:r>
            <w:r w:rsidR="21CFAFAA" w:rsidRPr="00A23FCD">
              <w:rPr>
                <w:rFonts w:ascii="Times New Roman" w:eastAsia="SimSun" w:hAnsi="Times New Roman" w:cs="Times New Roman"/>
                <w:sz w:val="24"/>
                <w:szCs w:val="24"/>
              </w:rPr>
              <w:t>采购合同</w:t>
            </w:r>
            <w:r w:rsidR="3532B615" w:rsidRPr="00A23FCD">
              <w:rPr>
                <w:rFonts w:ascii="Times New Roman" w:eastAsia="SimSun" w:hAnsi="Times New Roman" w:cs="Times New Roman"/>
                <w:sz w:val="24"/>
                <w:szCs w:val="24"/>
              </w:rPr>
              <w:t>和技术服务</w:t>
            </w:r>
            <w:r w:rsidR="2EFC6214" w:rsidRPr="00A23FCD">
              <w:rPr>
                <w:rFonts w:ascii="Times New Roman" w:eastAsia="SimSun" w:hAnsi="Times New Roman" w:cs="Times New Roman"/>
                <w:sz w:val="24"/>
                <w:szCs w:val="24"/>
              </w:rPr>
              <w:t>采购合同</w:t>
            </w:r>
            <w:r w:rsidR="610EAB3B" w:rsidRPr="00A23FCD">
              <w:rPr>
                <w:rFonts w:ascii="Times New Roman" w:eastAsia="SimSun" w:hAnsi="Times New Roman" w:cs="Times New Roman"/>
                <w:sz w:val="24"/>
                <w:szCs w:val="24"/>
              </w:rPr>
              <w:t>。同时</w:t>
            </w:r>
            <w:r w:rsidR="6F7891B5" w:rsidRPr="00A23FCD">
              <w:rPr>
                <w:rFonts w:ascii="Times New Roman" w:eastAsia="SimSun" w:hAnsi="Times New Roman" w:cs="Times New Roman"/>
                <w:sz w:val="24"/>
                <w:szCs w:val="24"/>
              </w:rPr>
              <w:t>开始积极</w:t>
            </w:r>
            <w:r w:rsidR="610EAB3B" w:rsidRPr="00A23FCD">
              <w:rPr>
                <w:rFonts w:ascii="Times New Roman" w:eastAsia="SimSun" w:hAnsi="Times New Roman" w:cs="Times New Roman"/>
                <w:sz w:val="24"/>
                <w:szCs w:val="24"/>
              </w:rPr>
              <w:t>拓展</w:t>
            </w:r>
            <w:r w:rsidR="6F7891B5" w:rsidRPr="00A23FCD">
              <w:rPr>
                <w:rFonts w:ascii="Times New Roman" w:eastAsia="SimSun" w:hAnsi="Times New Roman" w:cs="Times New Roman"/>
                <w:sz w:val="24"/>
                <w:szCs w:val="24"/>
              </w:rPr>
              <w:t>国内外</w:t>
            </w:r>
            <w:r w:rsidR="610EAB3B" w:rsidRPr="00A23FCD">
              <w:rPr>
                <w:rFonts w:ascii="Times New Roman" w:eastAsia="SimSun" w:hAnsi="Times New Roman" w:cs="Times New Roman"/>
                <w:sz w:val="24"/>
                <w:szCs w:val="24"/>
              </w:rPr>
              <w:t>消费电子</w:t>
            </w:r>
            <w:r w:rsidR="6F7891B5" w:rsidRPr="00A23FCD">
              <w:rPr>
                <w:rFonts w:ascii="Times New Roman" w:eastAsia="SimSun" w:hAnsi="Times New Roman" w:cs="Times New Roman"/>
                <w:sz w:val="24"/>
                <w:szCs w:val="24"/>
              </w:rPr>
              <w:t>应用、</w:t>
            </w:r>
            <w:r w:rsidR="610EAB3B" w:rsidRPr="00A23FCD">
              <w:rPr>
                <w:rFonts w:ascii="Times New Roman" w:eastAsia="SimSun" w:hAnsi="Times New Roman" w:cs="Times New Roman"/>
                <w:sz w:val="24"/>
                <w:szCs w:val="24"/>
              </w:rPr>
              <w:t>一次性内窥镜</w:t>
            </w:r>
            <w:r w:rsidR="6F7891B5" w:rsidRPr="00A23FCD">
              <w:rPr>
                <w:rFonts w:ascii="Times New Roman" w:eastAsia="SimSun" w:hAnsi="Times New Roman" w:cs="Times New Roman"/>
                <w:sz w:val="24"/>
                <w:szCs w:val="24"/>
              </w:rPr>
              <w:t>应用和其他</w:t>
            </w:r>
            <w:r w:rsidR="387A1576" w:rsidRPr="00A23FCD">
              <w:rPr>
                <w:rFonts w:ascii="Times New Roman" w:eastAsia="SimSun" w:hAnsi="Times New Roman" w:cs="Times New Roman"/>
                <w:sz w:val="24"/>
                <w:szCs w:val="24"/>
              </w:rPr>
              <w:t>新兴</w:t>
            </w:r>
            <w:r w:rsidR="6F7891B5" w:rsidRPr="00A23FCD">
              <w:rPr>
                <w:rFonts w:ascii="Times New Roman" w:eastAsia="SimSun" w:hAnsi="Times New Roman" w:cs="Times New Roman"/>
                <w:sz w:val="24"/>
                <w:szCs w:val="24"/>
              </w:rPr>
              <w:t>应用的客户。</w:t>
            </w:r>
            <w:r w:rsidR="00186648" w:rsidRPr="00A23FCD">
              <w:rPr>
                <w:rFonts w:ascii="Times New Roman" w:eastAsia="SimSun" w:hAnsi="Times New Roman" w:cs="Times New Roman"/>
                <w:sz w:val="24"/>
                <w:szCs w:val="24"/>
              </w:rPr>
              <w:t>公司已与四家北美消费电子行业的头部客户在</w:t>
            </w:r>
            <w:r w:rsidR="00186648" w:rsidRPr="00A23FCD">
              <w:rPr>
                <w:rFonts w:ascii="Times New Roman" w:eastAsia="SimSun" w:hAnsi="Times New Roman" w:cs="Times New Roman"/>
                <w:sz w:val="24"/>
                <w:szCs w:val="24"/>
              </w:rPr>
              <w:t>AR/VR</w:t>
            </w:r>
            <w:r w:rsidR="00186648" w:rsidRPr="00A23FCD">
              <w:rPr>
                <w:rFonts w:ascii="Times New Roman" w:eastAsia="SimSun" w:hAnsi="Times New Roman" w:cs="Times New Roman"/>
                <w:sz w:val="24"/>
                <w:szCs w:val="24"/>
              </w:rPr>
              <w:t>等技术领域展开合作并已送样。同时，公司还在大力拓展国内消费电子和一次性内窥镜市场，已进行了一次客户路演，以上合作均在为公司中远期增长奠定基础。</w:t>
            </w:r>
          </w:p>
          <w:p w14:paraId="45ADB4B1" w14:textId="62306569" w:rsidR="2B31130A" w:rsidRPr="00A23FCD" w:rsidRDefault="2B31130A" w:rsidP="007449E6">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在运营效率提升方面</w:t>
            </w:r>
            <w:r w:rsidR="277CA94C" w:rsidRPr="00A23FCD">
              <w:rPr>
                <w:rFonts w:ascii="Times New Roman" w:eastAsia="SimSun" w:hAnsi="Times New Roman" w:cs="Times New Roman"/>
                <w:sz w:val="24"/>
                <w:szCs w:val="24"/>
              </w:rPr>
              <w:t>，为充分利用</w:t>
            </w:r>
            <w:proofErr w:type="gramStart"/>
            <w:r w:rsidR="277CA94C" w:rsidRPr="00A23FCD">
              <w:rPr>
                <w:rFonts w:ascii="Times New Roman" w:eastAsia="SimSun" w:hAnsi="Times New Roman" w:cs="Times New Roman"/>
                <w:sz w:val="24"/>
                <w:szCs w:val="24"/>
              </w:rPr>
              <w:t>炬</w:t>
            </w:r>
            <w:proofErr w:type="gramEnd"/>
            <w:r w:rsidR="277CA94C" w:rsidRPr="00A23FCD">
              <w:rPr>
                <w:rFonts w:ascii="Times New Roman" w:eastAsia="SimSun" w:hAnsi="Times New Roman" w:cs="Times New Roman"/>
                <w:sz w:val="24"/>
                <w:szCs w:val="24"/>
              </w:rPr>
              <w:t>光科技各地优势和能力，满足特定客户的多元化需求。公司在</w:t>
            </w:r>
            <w:r w:rsidR="277CA94C" w:rsidRPr="00A23FCD">
              <w:rPr>
                <w:rFonts w:ascii="Times New Roman" w:eastAsia="SimSun" w:hAnsi="Times New Roman" w:cs="Times New Roman"/>
                <w:sz w:val="24"/>
                <w:szCs w:val="24"/>
              </w:rPr>
              <w:t>2024</w:t>
            </w:r>
            <w:r w:rsidR="277CA94C" w:rsidRPr="00A23FCD">
              <w:rPr>
                <w:rFonts w:ascii="Times New Roman" w:eastAsia="SimSun" w:hAnsi="Times New Roman" w:cs="Times New Roman"/>
                <w:sz w:val="24"/>
                <w:szCs w:val="24"/>
              </w:rPr>
              <w:t>年第</w:t>
            </w:r>
            <w:r w:rsidR="40033F1B" w:rsidRPr="00A23FCD">
              <w:rPr>
                <w:rFonts w:ascii="Times New Roman" w:eastAsia="SimSun" w:hAnsi="Times New Roman" w:cs="Times New Roman"/>
                <w:sz w:val="24"/>
                <w:szCs w:val="24"/>
              </w:rPr>
              <w:t>四</w:t>
            </w:r>
            <w:r w:rsidR="277CA94C" w:rsidRPr="00A23FCD">
              <w:rPr>
                <w:rFonts w:ascii="Times New Roman" w:eastAsia="SimSun" w:hAnsi="Times New Roman" w:cs="Times New Roman"/>
                <w:sz w:val="24"/>
                <w:szCs w:val="24"/>
              </w:rPr>
              <w:t>季度，正式启动</w:t>
            </w:r>
            <w:r w:rsidR="6C85795B" w:rsidRPr="00A23FCD">
              <w:rPr>
                <w:rFonts w:ascii="Times New Roman" w:eastAsia="SimSun" w:hAnsi="Times New Roman" w:cs="Times New Roman"/>
                <w:sz w:val="24"/>
                <w:szCs w:val="24"/>
              </w:rPr>
              <w:t>了</w:t>
            </w:r>
            <w:r w:rsidR="277CA94C" w:rsidRPr="00A23FCD">
              <w:rPr>
                <w:rFonts w:ascii="Times New Roman" w:eastAsia="SimSun" w:hAnsi="Times New Roman" w:cs="Times New Roman"/>
                <w:sz w:val="24"/>
                <w:szCs w:val="24"/>
              </w:rPr>
              <w:t>全球设备搬迁项目</w:t>
            </w:r>
            <w:r w:rsidR="3E9B10F9" w:rsidRPr="00A23FCD">
              <w:rPr>
                <w:rFonts w:ascii="Times New Roman" w:eastAsia="SimSun" w:hAnsi="Times New Roman" w:cs="Times New Roman"/>
                <w:sz w:val="24"/>
                <w:szCs w:val="24"/>
              </w:rPr>
              <w:t>。</w:t>
            </w:r>
            <w:r w:rsidR="11DFB149" w:rsidRPr="00A23FCD">
              <w:rPr>
                <w:rFonts w:ascii="Times New Roman" w:eastAsia="SimSun" w:hAnsi="Times New Roman" w:cs="Times New Roman"/>
                <w:sz w:val="24"/>
                <w:szCs w:val="24"/>
              </w:rPr>
              <w:t>目前，项目按计划有序迁移，预计这一过程将于</w:t>
            </w:r>
            <w:r w:rsidR="11DFB149" w:rsidRPr="00A23FCD">
              <w:rPr>
                <w:rFonts w:ascii="Times New Roman" w:eastAsia="SimSun" w:hAnsi="Times New Roman" w:cs="Times New Roman"/>
                <w:sz w:val="24"/>
                <w:szCs w:val="24"/>
              </w:rPr>
              <w:t>2025</w:t>
            </w:r>
            <w:r w:rsidR="11DFB149" w:rsidRPr="00A23FCD">
              <w:rPr>
                <w:rFonts w:ascii="Times New Roman" w:eastAsia="SimSun" w:hAnsi="Times New Roman" w:cs="Times New Roman"/>
                <w:sz w:val="24"/>
                <w:szCs w:val="24"/>
              </w:rPr>
              <w:t>年</w:t>
            </w:r>
            <w:r w:rsidR="11DFB149" w:rsidRPr="00A23FCD">
              <w:rPr>
                <w:rFonts w:ascii="Times New Roman" w:eastAsia="SimSun" w:hAnsi="Times New Roman" w:cs="Times New Roman"/>
                <w:sz w:val="24"/>
                <w:szCs w:val="24"/>
              </w:rPr>
              <w:t>1</w:t>
            </w:r>
            <w:r w:rsidR="11DFB149" w:rsidRPr="00A23FCD">
              <w:rPr>
                <w:rFonts w:ascii="Times New Roman" w:eastAsia="SimSun" w:hAnsi="Times New Roman" w:cs="Times New Roman"/>
                <w:sz w:val="24"/>
                <w:szCs w:val="24"/>
              </w:rPr>
              <w:t>月底结</w:t>
            </w:r>
            <w:r w:rsidR="006204EB" w:rsidRPr="00A23FCD">
              <w:rPr>
                <w:rFonts w:ascii="Times New Roman" w:eastAsia="SimSun" w:hAnsi="Times New Roman" w:cs="Times New Roman"/>
                <w:sz w:val="24"/>
                <w:szCs w:val="24"/>
              </w:rPr>
              <w:t>束</w:t>
            </w:r>
            <w:r w:rsidR="11DFB149" w:rsidRPr="00A23FCD">
              <w:rPr>
                <w:rFonts w:ascii="Times New Roman" w:eastAsia="SimSun" w:hAnsi="Times New Roman" w:cs="Times New Roman"/>
                <w:sz w:val="24"/>
                <w:szCs w:val="24"/>
              </w:rPr>
              <w:t>。</w:t>
            </w:r>
            <w:r w:rsidR="00A84937" w:rsidRPr="00A23FCD">
              <w:rPr>
                <w:rFonts w:ascii="Times New Roman" w:eastAsia="SimSun" w:hAnsi="Times New Roman" w:cs="Times New Roman"/>
                <w:sz w:val="24"/>
                <w:szCs w:val="24"/>
              </w:rPr>
              <w:t>此外，在</w:t>
            </w:r>
            <w:r w:rsidR="11DFB149" w:rsidRPr="00A23FCD">
              <w:rPr>
                <w:rFonts w:ascii="Times New Roman" w:eastAsia="SimSun" w:hAnsi="Times New Roman" w:cs="Times New Roman"/>
                <w:sz w:val="24"/>
                <w:szCs w:val="24"/>
              </w:rPr>
              <w:t>2024</w:t>
            </w:r>
            <w:r w:rsidR="11DFB149" w:rsidRPr="00A23FCD">
              <w:rPr>
                <w:rFonts w:ascii="Times New Roman" w:eastAsia="SimSun" w:hAnsi="Times New Roman" w:cs="Times New Roman"/>
                <w:sz w:val="24"/>
                <w:szCs w:val="24"/>
              </w:rPr>
              <w:t>年第</w:t>
            </w:r>
            <w:r w:rsidR="0437664F" w:rsidRPr="00A23FCD">
              <w:rPr>
                <w:rFonts w:ascii="Times New Roman" w:eastAsia="SimSun" w:hAnsi="Times New Roman" w:cs="Times New Roman"/>
                <w:sz w:val="24"/>
                <w:szCs w:val="24"/>
              </w:rPr>
              <w:t>四</w:t>
            </w:r>
            <w:r w:rsidR="11DFB149" w:rsidRPr="00A23FCD">
              <w:rPr>
                <w:rFonts w:ascii="Times New Roman" w:eastAsia="SimSun" w:hAnsi="Times New Roman" w:cs="Times New Roman"/>
                <w:sz w:val="24"/>
                <w:szCs w:val="24"/>
              </w:rPr>
              <w:t>季度，我们在新加坡子公司</w:t>
            </w:r>
            <w:r w:rsidR="61248963" w:rsidRPr="00A23FCD">
              <w:rPr>
                <w:rFonts w:ascii="Times New Roman" w:eastAsia="SimSun" w:hAnsi="Times New Roman" w:cs="Times New Roman"/>
                <w:sz w:val="24"/>
                <w:szCs w:val="24"/>
              </w:rPr>
              <w:t>完成</w:t>
            </w:r>
            <w:r w:rsidR="11DFB149" w:rsidRPr="00A23FCD">
              <w:rPr>
                <w:rFonts w:ascii="Times New Roman" w:eastAsia="SimSun" w:hAnsi="Times New Roman" w:cs="Times New Roman"/>
                <w:sz w:val="24"/>
                <w:szCs w:val="24"/>
              </w:rPr>
              <w:t>了</w:t>
            </w:r>
            <w:r w:rsidR="11DFB149" w:rsidRPr="00A23FCD">
              <w:rPr>
                <w:rFonts w:ascii="Times New Roman" w:eastAsia="SimSun" w:hAnsi="Times New Roman" w:cs="Times New Roman"/>
                <w:sz w:val="24"/>
                <w:szCs w:val="24"/>
              </w:rPr>
              <w:t>SAP ERP</w:t>
            </w:r>
            <w:r w:rsidR="11DFB149" w:rsidRPr="00A23FCD">
              <w:rPr>
                <w:rFonts w:ascii="Times New Roman" w:eastAsia="SimSun" w:hAnsi="Times New Roman" w:cs="Times New Roman"/>
                <w:sz w:val="24"/>
                <w:szCs w:val="24"/>
              </w:rPr>
              <w:t>系统和</w:t>
            </w:r>
            <w:r w:rsidR="11DFB149" w:rsidRPr="00A23FCD">
              <w:rPr>
                <w:rFonts w:ascii="Times New Roman" w:eastAsia="SimSun" w:hAnsi="Times New Roman" w:cs="Times New Roman"/>
                <w:sz w:val="24"/>
                <w:szCs w:val="24"/>
              </w:rPr>
              <w:t>MES</w:t>
            </w:r>
            <w:r w:rsidR="11DFB149" w:rsidRPr="00A23FCD">
              <w:rPr>
                <w:rFonts w:ascii="Times New Roman" w:eastAsia="SimSun" w:hAnsi="Times New Roman" w:cs="Times New Roman"/>
                <w:sz w:val="24"/>
                <w:szCs w:val="24"/>
              </w:rPr>
              <w:t>系统</w:t>
            </w:r>
            <w:r w:rsidR="74038F49" w:rsidRPr="00A23FCD">
              <w:rPr>
                <w:rFonts w:ascii="Times New Roman" w:eastAsia="SimSun" w:hAnsi="Times New Roman" w:cs="Times New Roman"/>
                <w:sz w:val="24"/>
                <w:szCs w:val="24"/>
              </w:rPr>
              <w:t>的上线，</w:t>
            </w:r>
            <w:r w:rsidR="5089A814" w:rsidRPr="00A23FCD">
              <w:rPr>
                <w:rFonts w:ascii="Times New Roman" w:eastAsia="SimSun" w:hAnsi="Times New Roman" w:cs="Times New Roman"/>
                <w:sz w:val="24"/>
                <w:szCs w:val="24"/>
              </w:rPr>
              <w:t>进一步</w:t>
            </w:r>
            <w:r w:rsidR="649C55A5" w:rsidRPr="00A23FCD">
              <w:rPr>
                <w:rFonts w:ascii="Times New Roman" w:eastAsia="SimSun" w:hAnsi="Times New Roman" w:cs="Times New Roman"/>
                <w:sz w:val="24"/>
                <w:szCs w:val="24"/>
              </w:rPr>
              <w:t>提升了公司内部运营的效率与协同性。</w:t>
            </w:r>
            <w:r w:rsidR="72F9C771" w:rsidRPr="00A23FCD">
              <w:rPr>
                <w:rFonts w:ascii="Times New Roman" w:eastAsia="SimSun" w:hAnsi="Times New Roman" w:cs="Times New Roman"/>
                <w:sz w:val="24"/>
                <w:szCs w:val="24"/>
              </w:rPr>
              <w:t>随着这些系统的深入应用与持续优化，公司将逐步实现全球化业务布局。</w:t>
            </w:r>
          </w:p>
          <w:p w14:paraId="5D911E70" w14:textId="3ABAAB3E" w:rsidR="00902A86" w:rsidRPr="00A23FCD" w:rsidRDefault="00902A86" w:rsidP="31631667">
            <w:pPr>
              <w:widowControl/>
              <w:spacing w:before="40" w:after="40" w:line="400" w:lineRule="exact"/>
              <w:rPr>
                <w:rFonts w:ascii="Times New Roman" w:eastAsia="SimSun" w:hAnsi="Times New Roman" w:cs="Times New Roman"/>
                <w:sz w:val="24"/>
                <w:szCs w:val="24"/>
              </w:rPr>
            </w:pPr>
          </w:p>
          <w:p w14:paraId="17737CDE" w14:textId="77777777" w:rsidR="004177EF" w:rsidRPr="00A23FCD" w:rsidRDefault="004177EF" w:rsidP="004177EF">
            <w:pPr>
              <w:widowControl/>
              <w:spacing w:before="40" w:after="40" w:line="400" w:lineRule="exact"/>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问：公司在完成并购之后，是否对人员结构进行了优化调整，并且这种优化在降低人力成本上具体体现为何种程度的节省？</w:t>
            </w:r>
          </w:p>
          <w:p w14:paraId="448A1103" w14:textId="0BAD79C7" w:rsidR="004177EF" w:rsidRPr="00A23FCD" w:rsidRDefault="004177EF" w:rsidP="006F6AEB">
            <w:pPr>
              <w:widowControl/>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：通过团队的整合和总部共享服务体系，公司在全球范围内实施人力资源的优化配置策略，</w:t>
            </w:r>
            <w:r w:rsidR="00C12D33" w:rsidRPr="00A23FCD">
              <w:rPr>
                <w:rFonts w:ascii="Times New Roman" w:eastAsia="SimSun" w:hAnsi="Times New Roman" w:cs="Times New Roman"/>
                <w:iCs/>
                <w:sz w:val="24"/>
                <w:szCs w:val="24"/>
              </w:rPr>
              <w:t>虽然在</w:t>
            </w:r>
            <w:r w:rsidR="00C12D33" w:rsidRPr="00A23FCD">
              <w:rPr>
                <w:rFonts w:ascii="Times New Roman" w:eastAsia="SimSun" w:hAnsi="Times New Roman" w:cs="Times New Roman"/>
                <w:iCs/>
                <w:sz w:val="24"/>
                <w:szCs w:val="24"/>
              </w:rPr>
              <w:t>2024</w:t>
            </w:r>
            <w:r w:rsidR="00C12D33" w:rsidRPr="00A23FCD">
              <w:rPr>
                <w:rFonts w:ascii="Times New Roman" w:eastAsia="SimSun" w:hAnsi="Times New Roman" w:cs="Times New Roman"/>
                <w:iCs/>
                <w:sz w:val="24"/>
                <w:szCs w:val="24"/>
              </w:rPr>
              <w:t>年</w:t>
            </w:r>
            <w:r w:rsidR="0053048B" w:rsidRPr="00A23FCD">
              <w:rPr>
                <w:rFonts w:ascii="Times New Roman" w:eastAsia="SimSun" w:hAnsi="Times New Roman" w:cs="Times New Roman"/>
                <w:iCs/>
                <w:sz w:val="24"/>
                <w:szCs w:val="24"/>
              </w:rPr>
              <w:t>裁撤人员等一次性费用</w:t>
            </w:r>
            <w:r w:rsidR="00C4216B" w:rsidRPr="00A23FCD">
              <w:rPr>
                <w:rFonts w:ascii="Times New Roman" w:eastAsia="SimSun" w:hAnsi="Times New Roman" w:cs="Times New Roman"/>
                <w:iCs/>
                <w:sz w:val="24"/>
                <w:szCs w:val="24"/>
              </w:rPr>
              <w:t>对财务指标形成一定影响</w:t>
            </w:r>
            <w:r w:rsidR="0053048B" w:rsidRPr="00A23FCD">
              <w:rPr>
                <w:rFonts w:ascii="Times New Roman" w:eastAsia="SimSun" w:hAnsi="Times New Roman" w:cs="Times New Roman"/>
                <w:iCs/>
                <w:sz w:val="24"/>
                <w:szCs w:val="24"/>
              </w:rPr>
              <w:t>，但</w:t>
            </w:r>
            <w:r w:rsidRPr="00A23FCD">
              <w:rPr>
                <w:rFonts w:ascii="Times New Roman" w:eastAsia="SimSun" w:hAnsi="Times New Roman" w:cs="Times New Roman"/>
                <w:iCs/>
                <w:sz w:val="24"/>
                <w:szCs w:val="24"/>
              </w:rPr>
              <w:t>这一举措促使人力成本</w:t>
            </w:r>
            <w:r w:rsidR="009934B3" w:rsidRPr="00A23FCD">
              <w:rPr>
                <w:rFonts w:ascii="Times New Roman" w:eastAsia="SimSun" w:hAnsi="Times New Roman" w:cs="Times New Roman"/>
                <w:iCs/>
                <w:sz w:val="24"/>
                <w:szCs w:val="24"/>
              </w:rPr>
              <w:t>预计</w:t>
            </w:r>
            <w:r w:rsidR="006F2166" w:rsidRPr="00A23FCD">
              <w:rPr>
                <w:rFonts w:ascii="Times New Roman" w:eastAsia="SimSun" w:hAnsi="Times New Roman" w:cs="Times New Roman"/>
                <w:iCs/>
                <w:sz w:val="24"/>
                <w:szCs w:val="24"/>
              </w:rPr>
              <w:t>未来</w:t>
            </w:r>
            <w:r w:rsidRPr="00A23FCD">
              <w:rPr>
                <w:rFonts w:ascii="Times New Roman" w:eastAsia="SimSun" w:hAnsi="Times New Roman" w:cs="Times New Roman"/>
                <w:iCs/>
                <w:sz w:val="24"/>
                <w:szCs w:val="24"/>
              </w:rPr>
              <w:t>每年节省超过</w:t>
            </w:r>
            <w:r w:rsidRPr="00A23FCD">
              <w:rPr>
                <w:rFonts w:ascii="Times New Roman" w:eastAsia="SimSun" w:hAnsi="Times New Roman" w:cs="Times New Roman"/>
                <w:iCs/>
                <w:sz w:val="24"/>
                <w:szCs w:val="24"/>
              </w:rPr>
              <w:t>2000</w:t>
            </w:r>
            <w:r w:rsidRPr="00A23FCD">
              <w:rPr>
                <w:rFonts w:ascii="Times New Roman" w:eastAsia="SimSun" w:hAnsi="Times New Roman" w:cs="Times New Roman"/>
                <w:iCs/>
                <w:sz w:val="24"/>
                <w:szCs w:val="24"/>
              </w:rPr>
              <w:t>万</w:t>
            </w:r>
            <w:r w:rsidR="006F2166" w:rsidRPr="00A23FCD">
              <w:rPr>
                <w:rFonts w:ascii="Times New Roman" w:eastAsia="SimSun" w:hAnsi="Times New Roman" w:cs="Times New Roman"/>
                <w:iCs/>
                <w:sz w:val="24"/>
                <w:szCs w:val="24"/>
              </w:rPr>
              <w:t>元</w:t>
            </w:r>
            <w:r w:rsidRPr="00A23FCD">
              <w:rPr>
                <w:rFonts w:ascii="Times New Roman" w:eastAsia="SimSun" w:hAnsi="Times New Roman" w:cs="Times New Roman"/>
                <w:iCs/>
                <w:sz w:val="24"/>
                <w:szCs w:val="24"/>
              </w:rPr>
              <w:t>，大幅提升人效。这一变革不仅实现了人力资源的高效利用，</w:t>
            </w:r>
            <w:proofErr w:type="gramStart"/>
            <w:r w:rsidRPr="00A23FCD">
              <w:rPr>
                <w:rFonts w:ascii="Times New Roman" w:eastAsia="SimSun" w:hAnsi="Times New Roman" w:cs="Times New Roman"/>
                <w:iCs/>
                <w:sz w:val="24"/>
                <w:szCs w:val="24"/>
              </w:rPr>
              <w:t>还显著</w:t>
            </w:r>
            <w:proofErr w:type="gramEnd"/>
            <w:r w:rsidRPr="00A23FCD">
              <w:rPr>
                <w:rFonts w:ascii="Times New Roman" w:eastAsia="SimSun" w:hAnsi="Times New Roman" w:cs="Times New Roman"/>
                <w:iCs/>
                <w:sz w:val="24"/>
                <w:szCs w:val="24"/>
              </w:rPr>
              <w:t>推动了运营效率的大幅跃升。</w:t>
            </w:r>
          </w:p>
          <w:p w14:paraId="7C45A90E" w14:textId="77777777" w:rsidR="004177EF" w:rsidRPr="00A23FCD" w:rsidRDefault="004177EF" w:rsidP="31631667">
            <w:pPr>
              <w:widowControl/>
              <w:spacing w:before="40" w:after="40" w:line="400" w:lineRule="exact"/>
              <w:rPr>
                <w:rFonts w:ascii="Times New Roman" w:eastAsia="SimSun" w:hAnsi="Times New Roman" w:cs="Times New Roman"/>
                <w:sz w:val="24"/>
                <w:szCs w:val="24"/>
              </w:rPr>
            </w:pPr>
          </w:p>
          <w:p w14:paraId="45E54527" w14:textId="43C97BD6" w:rsidR="00042553" w:rsidRPr="00A23FCD" w:rsidRDefault="5AB445D5" w:rsidP="4936E3A4">
            <w:pPr>
              <w:widowControl/>
              <w:spacing w:before="40" w:after="40" w:line="400" w:lineRule="exact"/>
              <w:rPr>
                <w:rFonts w:ascii="Times New Roman" w:eastAsia="SimSun" w:hAnsi="Times New Roman" w:cs="Times New Roman"/>
                <w:b/>
                <w:sz w:val="24"/>
                <w:szCs w:val="24"/>
              </w:rPr>
            </w:pPr>
            <w:r w:rsidRPr="00A23FCD">
              <w:rPr>
                <w:rFonts w:ascii="Times New Roman" w:eastAsia="SimSun" w:hAnsi="Times New Roman" w:cs="Times New Roman"/>
                <w:b/>
                <w:sz w:val="24"/>
                <w:szCs w:val="24"/>
              </w:rPr>
              <w:t>问：</w:t>
            </w:r>
            <w:r w:rsidR="00611D3D" w:rsidRPr="00A23FCD">
              <w:rPr>
                <w:rFonts w:ascii="Times New Roman" w:eastAsia="SimSun" w:hAnsi="Times New Roman" w:cs="Times New Roman"/>
                <w:b/>
                <w:sz w:val="24"/>
                <w:szCs w:val="24"/>
              </w:rPr>
              <w:t>公司此前并购</w:t>
            </w:r>
            <w:r w:rsidR="00611D3D" w:rsidRPr="00A23FCD">
              <w:rPr>
                <w:rFonts w:ascii="Times New Roman" w:eastAsia="SimSun" w:hAnsi="Times New Roman" w:cs="Times New Roman"/>
                <w:b/>
                <w:sz w:val="24"/>
                <w:szCs w:val="24"/>
              </w:rPr>
              <w:t>LIMO</w:t>
            </w:r>
            <w:r w:rsidR="00611D3D" w:rsidRPr="00A23FCD">
              <w:rPr>
                <w:rFonts w:ascii="Times New Roman" w:eastAsia="SimSun" w:hAnsi="Times New Roman" w:cs="Times New Roman"/>
                <w:b/>
                <w:sz w:val="24"/>
                <w:szCs w:val="24"/>
              </w:rPr>
              <w:t>的整合经验，对瑞士</w:t>
            </w:r>
            <w:r w:rsidR="4C0FADD6" w:rsidRPr="00A23FCD">
              <w:rPr>
                <w:rFonts w:ascii="Times New Roman" w:eastAsia="SimSun" w:hAnsi="Times New Roman" w:cs="Times New Roman"/>
                <w:b/>
                <w:sz w:val="24"/>
                <w:szCs w:val="24"/>
              </w:rPr>
              <w:t>SMO</w:t>
            </w:r>
            <w:r w:rsidR="00611D3D" w:rsidRPr="00A23FCD">
              <w:rPr>
                <w:rFonts w:ascii="Times New Roman" w:eastAsia="SimSun" w:hAnsi="Times New Roman" w:cs="Times New Roman"/>
                <w:b/>
                <w:sz w:val="24"/>
                <w:szCs w:val="24"/>
              </w:rPr>
              <w:t>并购以及</w:t>
            </w:r>
            <w:r w:rsidR="00611D3D" w:rsidRPr="00A23FCD">
              <w:rPr>
                <w:rFonts w:ascii="Times New Roman" w:eastAsia="SimSun" w:hAnsi="Times New Roman" w:cs="Times New Roman"/>
                <w:b/>
                <w:sz w:val="24"/>
                <w:szCs w:val="24"/>
              </w:rPr>
              <w:t>Heptagon</w:t>
            </w:r>
            <w:r w:rsidR="00611D3D" w:rsidRPr="00A23FCD">
              <w:rPr>
                <w:rFonts w:ascii="Times New Roman" w:eastAsia="SimSun" w:hAnsi="Times New Roman" w:cs="Times New Roman"/>
                <w:b/>
                <w:sz w:val="24"/>
                <w:szCs w:val="24"/>
              </w:rPr>
              <w:t>并购后的整合工作有帮助吗？</w:t>
            </w:r>
          </w:p>
          <w:p w14:paraId="5B808A76" w14:textId="35F22327" w:rsidR="00611D3D" w:rsidRPr="00A23FCD" w:rsidRDefault="005A35F8" w:rsidP="4936E3A4">
            <w:pPr>
              <w:widowControl/>
              <w:spacing w:before="40" w:after="40" w:line="400" w:lineRule="exact"/>
              <w:rPr>
                <w:rFonts w:ascii="Times New Roman" w:eastAsia="SimSun" w:hAnsi="Times New Roman" w:cs="Times New Roman"/>
                <w:sz w:val="24"/>
                <w:szCs w:val="24"/>
              </w:rPr>
            </w:pPr>
            <w:r w:rsidRPr="00A23FCD">
              <w:rPr>
                <w:rFonts w:ascii="Times New Roman" w:eastAsia="SimSun" w:hAnsi="Times New Roman" w:cs="Times New Roman"/>
                <w:b/>
                <w:bCs/>
                <w:sz w:val="24"/>
                <w:szCs w:val="24"/>
              </w:rPr>
              <w:t>答</w:t>
            </w:r>
            <w:r w:rsidRPr="00A23FCD">
              <w:rPr>
                <w:rFonts w:ascii="Times New Roman" w:eastAsia="SimSun" w:hAnsi="Times New Roman" w:cs="Times New Roman"/>
                <w:sz w:val="24"/>
                <w:szCs w:val="24"/>
              </w:rPr>
              <w:t>：</w:t>
            </w:r>
            <w:r w:rsidR="00611D3D" w:rsidRPr="00A23FCD">
              <w:rPr>
                <w:rFonts w:ascii="Times New Roman" w:eastAsia="SimSun" w:hAnsi="Times New Roman" w:cs="Times New Roman"/>
                <w:sz w:val="24"/>
                <w:szCs w:val="24"/>
              </w:rPr>
              <w:t>2016-2017</w:t>
            </w:r>
            <w:r w:rsidR="00611D3D" w:rsidRPr="00A23FCD">
              <w:rPr>
                <w:rFonts w:ascii="Times New Roman" w:eastAsia="SimSun" w:hAnsi="Times New Roman" w:cs="Times New Roman"/>
                <w:sz w:val="24"/>
                <w:szCs w:val="24"/>
              </w:rPr>
              <w:t>年，公司成功并购德国</w:t>
            </w:r>
            <w:r w:rsidR="00611D3D" w:rsidRPr="00A23FCD">
              <w:rPr>
                <w:rFonts w:ascii="Times New Roman" w:eastAsia="SimSun" w:hAnsi="Times New Roman" w:cs="Times New Roman"/>
                <w:sz w:val="24"/>
                <w:szCs w:val="24"/>
              </w:rPr>
              <w:t>LIMO</w:t>
            </w:r>
            <w:r w:rsidR="00611D3D" w:rsidRPr="00A23FCD">
              <w:rPr>
                <w:rFonts w:ascii="Times New Roman" w:eastAsia="SimSun" w:hAnsi="Times New Roman" w:cs="Times New Roman"/>
                <w:sz w:val="24"/>
                <w:szCs w:val="24"/>
              </w:rPr>
              <w:t>微光学公司。此后，在</w:t>
            </w:r>
            <w:r w:rsidR="00611D3D" w:rsidRPr="00A23FCD">
              <w:rPr>
                <w:rFonts w:ascii="Times New Roman" w:eastAsia="SimSun" w:hAnsi="Times New Roman" w:cs="Times New Roman"/>
                <w:sz w:val="24"/>
                <w:szCs w:val="24"/>
              </w:rPr>
              <w:t xml:space="preserve"> 2019</w:t>
            </w:r>
            <w:r w:rsidR="00611D3D" w:rsidRPr="00A23FCD">
              <w:rPr>
                <w:rFonts w:ascii="Times New Roman" w:eastAsia="SimSun" w:hAnsi="Times New Roman" w:cs="Times New Roman"/>
                <w:sz w:val="24"/>
                <w:szCs w:val="24"/>
              </w:rPr>
              <w:t>年，公司推行了一系列改革措施，最终在</w:t>
            </w:r>
            <w:r w:rsidR="00611D3D" w:rsidRPr="00A23FCD">
              <w:rPr>
                <w:rFonts w:ascii="Times New Roman" w:eastAsia="SimSun" w:hAnsi="Times New Roman" w:cs="Times New Roman"/>
                <w:sz w:val="24"/>
                <w:szCs w:val="24"/>
              </w:rPr>
              <w:t>2020</w:t>
            </w:r>
            <w:r w:rsidR="00611D3D" w:rsidRPr="00A23FCD">
              <w:rPr>
                <w:rFonts w:ascii="Times New Roman" w:eastAsia="SimSun" w:hAnsi="Times New Roman" w:cs="Times New Roman"/>
                <w:sz w:val="24"/>
                <w:szCs w:val="24"/>
              </w:rPr>
              <w:t>年成功助力</w:t>
            </w:r>
            <w:r w:rsidR="00611D3D" w:rsidRPr="00A23FCD">
              <w:rPr>
                <w:rFonts w:ascii="Times New Roman" w:eastAsia="SimSun" w:hAnsi="Times New Roman" w:cs="Times New Roman"/>
                <w:sz w:val="24"/>
                <w:szCs w:val="24"/>
              </w:rPr>
              <w:t xml:space="preserve">LIMO </w:t>
            </w:r>
            <w:r w:rsidR="00611D3D" w:rsidRPr="00A23FCD">
              <w:rPr>
                <w:rFonts w:ascii="Times New Roman" w:eastAsia="SimSun" w:hAnsi="Times New Roman" w:cs="Times New Roman"/>
                <w:sz w:val="24"/>
                <w:szCs w:val="24"/>
              </w:rPr>
              <w:t>实现扭亏为盈。历经</w:t>
            </w:r>
            <w:r w:rsidR="00611D3D" w:rsidRPr="00A23FCD">
              <w:rPr>
                <w:rFonts w:ascii="Times New Roman" w:eastAsia="SimSun" w:hAnsi="Times New Roman" w:cs="Times New Roman"/>
                <w:sz w:val="24"/>
                <w:szCs w:val="24"/>
              </w:rPr>
              <w:t>4</w:t>
            </w:r>
            <w:r w:rsidR="00611D3D" w:rsidRPr="00A23FCD">
              <w:rPr>
                <w:rFonts w:ascii="Times New Roman" w:eastAsia="SimSun" w:hAnsi="Times New Roman" w:cs="Times New Roman"/>
                <w:sz w:val="24"/>
                <w:szCs w:val="24"/>
              </w:rPr>
              <w:t>到</w:t>
            </w:r>
            <w:r w:rsidR="00611D3D" w:rsidRPr="00A23FCD">
              <w:rPr>
                <w:rFonts w:ascii="Times New Roman" w:eastAsia="SimSun" w:hAnsi="Times New Roman" w:cs="Times New Roman"/>
                <w:sz w:val="24"/>
                <w:szCs w:val="24"/>
              </w:rPr>
              <w:t>5</w:t>
            </w:r>
            <w:r w:rsidR="00611D3D" w:rsidRPr="00A23FCD">
              <w:rPr>
                <w:rFonts w:ascii="Times New Roman" w:eastAsia="SimSun" w:hAnsi="Times New Roman" w:cs="Times New Roman"/>
                <w:sz w:val="24"/>
                <w:szCs w:val="24"/>
              </w:rPr>
              <w:t>年的并购整合，</w:t>
            </w:r>
            <w:r w:rsidR="00611D3D" w:rsidRPr="00A23FCD">
              <w:rPr>
                <w:rFonts w:ascii="Times New Roman" w:eastAsia="SimSun" w:hAnsi="Times New Roman" w:cs="Times New Roman"/>
                <w:sz w:val="24"/>
                <w:szCs w:val="24"/>
              </w:rPr>
              <w:t>LIMO</w:t>
            </w:r>
            <w:r w:rsidR="00611D3D" w:rsidRPr="00A23FCD">
              <w:rPr>
                <w:rFonts w:ascii="Times New Roman" w:eastAsia="SimSun" w:hAnsi="Times New Roman" w:cs="Times New Roman"/>
                <w:sz w:val="24"/>
                <w:szCs w:val="24"/>
              </w:rPr>
              <w:t>与</w:t>
            </w:r>
            <w:r w:rsidR="00611D3D" w:rsidRPr="00A23FCD">
              <w:rPr>
                <w:rFonts w:ascii="Times New Roman" w:eastAsia="SimSun" w:hAnsi="Times New Roman" w:cs="Times New Roman"/>
                <w:sz w:val="24"/>
                <w:szCs w:val="24"/>
              </w:rPr>
              <w:t>“</w:t>
            </w:r>
            <w:r w:rsidR="00611D3D" w:rsidRPr="00A23FCD">
              <w:rPr>
                <w:rFonts w:ascii="Times New Roman" w:eastAsia="SimSun" w:hAnsi="Times New Roman" w:cs="Times New Roman"/>
                <w:sz w:val="24"/>
                <w:szCs w:val="24"/>
              </w:rPr>
              <w:t>老炬光</w:t>
            </w:r>
            <w:r w:rsidR="00611D3D" w:rsidRPr="00A23FCD">
              <w:rPr>
                <w:rFonts w:ascii="Times New Roman" w:eastAsia="SimSun" w:hAnsi="Times New Roman" w:cs="Times New Roman"/>
                <w:sz w:val="24"/>
                <w:szCs w:val="24"/>
              </w:rPr>
              <w:t xml:space="preserve">” </w:t>
            </w:r>
            <w:r w:rsidR="00611D3D" w:rsidRPr="00A23FCD">
              <w:rPr>
                <w:rFonts w:ascii="Times New Roman" w:eastAsia="SimSun" w:hAnsi="Times New Roman" w:cs="Times New Roman"/>
                <w:sz w:val="24"/>
                <w:szCs w:val="24"/>
              </w:rPr>
              <w:t>的业务深度融合，进一步完善了公司在</w:t>
            </w:r>
            <w:r w:rsidR="00611D3D" w:rsidRPr="00A23FCD">
              <w:rPr>
                <w:rFonts w:ascii="Times New Roman" w:eastAsia="SimSun" w:hAnsi="Times New Roman" w:cs="Times New Roman"/>
                <w:sz w:val="24"/>
                <w:szCs w:val="24"/>
              </w:rPr>
              <w:t>“</w:t>
            </w:r>
            <w:r w:rsidR="00611D3D" w:rsidRPr="00A23FCD">
              <w:rPr>
                <w:rFonts w:ascii="Times New Roman" w:eastAsia="SimSun" w:hAnsi="Times New Roman" w:cs="Times New Roman"/>
                <w:sz w:val="24"/>
                <w:szCs w:val="24"/>
              </w:rPr>
              <w:t>光子生成</w:t>
            </w:r>
            <w:r w:rsidR="00611D3D" w:rsidRPr="00A23FCD">
              <w:rPr>
                <w:rFonts w:ascii="Times New Roman" w:eastAsia="SimSun" w:hAnsi="Times New Roman" w:cs="Times New Roman"/>
                <w:sz w:val="24"/>
                <w:szCs w:val="24"/>
              </w:rPr>
              <w:t>”“</w:t>
            </w:r>
            <w:r w:rsidR="00611D3D" w:rsidRPr="00A23FCD">
              <w:rPr>
                <w:rFonts w:ascii="Times New Roman" w:eastAsia="SimSun" w:hAnsi="Times New Roman" w:cs="Times New Roman"/>
                <w:sz w:val="24"/>
                <w:szCs w:val="24"/>
              </w:rPr>
              <w:t>光子调控</w:t>
            </w:r>
            <w:r w:rsidR="00611D3D" w:rsidRPr="00A23FCD">
              <w:rPr>
                <w:rFonts w:ascii="Times New Roman" w:eastAsia="SimSun" w:hAnsi="Times New Roman" w:cs="Times New Roman"/>
                <w:sz w:val="24"/>
                <w:szCs w:val="24"/>
              </w:rPr>
              <w:t>”“</w:t>
            </w:r>
            <w:r w:rsidR="00611D3D" w:rsidRPr="00A23FCD">
              <w:rPr>
                <w:rFonts w:ascii="Times New Roman" w:eastAsia="SimSun" w:hAnsi="Times New Roman" w:cs="Times New Roman"/>
                <w:sz w:val="24"/>
                <w:szCs w:val="24"/>
              </w:rPr>
              <w:t>光子应用解决方案</w:t>
            </w:r>
            <w:r w:rsidR="00611D3D" w:rsidRPr="00A23FCD">
              <w:rPr>
                <w:rFonts w:ascii="Times New Roman" w:eastAsia="SimSun" w:hAnsi="Times New Roman" w:cs="Times New Roman"/>
                <w:sz w:val="24"/>
                <w:szCs w:val="24"/>
              </w:rPr>
              <w:t xml:space="preserve">” </w:t>
            </w:r>
            <w:r w:rsidR="00611D3D" w:rsidRPr="00A23FCD">
              <w:rPr>
                <w:rFonts w:ascii="Times New Roman" w:eastAsia="SimSun" w:hAnsi="Times New Roman" w:cs="Times New Roman"/>
                <w:sz w:val="24"/>
                <w:szCs w:val="24"/>
              </w:rPr>
              <w:t>领域的战略布局。</w:t>
            </w:r>
          </w:p>
          <w:p w14:paraId="6D4CB5A5" w14:textId="7889FE15" w:rsidR="00611D3D" w:rsidRPr="00A23FCD" w:rsidRDefault="00611D3D" w:rsidP="4936E3A4">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在对</w:t>
            </w:r>
            <w:r w:rsidRPr="00A23FCD">
              <w:rPr>
                <w:rFonts w:ascii="Times New Roman" w:eastAsia="SimSun" w:hAnsi="Times New Roman" w:cs="Times New Roman"/>
                <w:sz w:val="24"/>
                <w:szCs w:val="24"/>
              </w:rPr>
              <w:t>LIMO</w:t>
            </w:r>
            <w:r w:rsidRPr="00A23FCD">
              <w:rPr>
                <w:rFonts w:ascii="Times New Roman" w:eastAsia="SimSun" w:hAnsi="Times New Roman" w:cs="Times New Roman"/>
                <w:sz w:val="24"/>
                <w:szCs w:val="24"/>
              </w:rPr>
              <w:t>长达</w:t>
            </w:r>
            <w:r w:rsidRPr="00A23FCD">
              <w:rPr>
                <w:rFonts w:ascii="Times New Roman" w:eastAsia="SimSun" w:hAnsi="Times New Roman" w:cs="Times New Roman"/>
                <w:sz w:val="24"/>
                <w:szCs w:val="24"/>
              </w:rPr>
              <w:t>7</w:t>
            </w:r>
            <w:r w:rsidRPr="00A23FCD">
              <w:rPr>
                <w:rFonts w:ascii="Times New Roman" w:eastAsia="SimSun" w:hAnsi="Times New Roman" w:cs="Times New Roman"/>
                <w:sz w:val="24"/>
                <w:szCs w:val="24"/>
              </w:rPr>
              <w:t>年多的经营管理过程中，公司积累了丰富的并购整合经验，也形成了一套切实可行的运营理念与方法。因此，在瑞士并购以及</w:t>
            </w:r>
            <w:r w:rsidRPr="00A23FCD">
              <w:rPr>
                <w:rFonts w:ascii="Times New Roman" w:eastAsia="SimSun" w:hAnsi="Times New Roman" w:cs="Times New Roman"/>
                <w:sz w:val="24"/>
                <w:szCs w:val="24"/>
              </w:rPr>
              <w:t>Heptagon</w:t>
            </w:r>
            <w:r w:rsidRPr="00A23FCD">
              <w:rPr>
                <w:rFonts w:ascii="Times New Roman" w:eastAsia="SimSun" w:hAnsi="Times New Roman" w:cs="Times New Roman"/>
                <w:sz w:val="24"/>
                <w:szCs w:val="24"/>
              </w:rPr>
              <w:t>的并购整合管理工作中，公司秉持全面集成的理念，采用统一的经营模式</w:t>
            </w:r>
            <w:r w:rsidR="00AD2108" w:rsidRPr="00A23FCD">
              <w:rPr>
                <w:rFonts w:ascii="Times New Roman" w:eastAsia="SimSun" w:hAnsi="Times New Roman" w:cs="Times New Roman"/>
                <w:sz w:val="24"/>
                <w:szCs w:val="24"/>
              </w:rPr>
              <w:t>，</w:t>
            </w:r>
            <w:proofErr w:type="gramStart"/>
            <w:r w:rsidR="00AD2108" w:rsidRPr="00A23FCD">
              <w:rPr>
                <w:rFonts w:ascii="Times New Roman" w:eastAsia="SimSun" w:hAnsi="Times New Roman" w:cs="Times New Roman"/>
                <w:sz w:val="24"/>
                <w:szCs w:val="24"/>
              </w:rPr>
              <w:t>即职能</w:t>
            </w:r>
            <w:proofErr w:type="gramEnd"/>
            <w:r w:rsidR="00AD2108" w:rsidRPr="00A23FCD">
              <w:rPr>
                <w:rFonts w:ascii="Times New Roman" w:eastAsia="SimSun" w:hAnsi="Times New Roman" w:cs="Times New Roman"/>
                <w:sz w:val="24"/>
                <w:szCs w:val="24"/>
              </w:rPr>
              <w:t>集中、流程</w:t>
            </w:r>
            <w:r w:rsidR="00AD2108" w:rsidRPr="00A23FCD">
              <w:rPr>
                <w:rFonts w:ascii="Times New Roman" w:eastAsia="SimSun" w:hAnsi="Times New Roman" w:cs="Times New Roman"/>
                <w:sz w:val="24"/>
                <w:szCs w:val="24"/>
              </w:rPr>
              <w:t>/</w:t>
            </w:r>
            <w:proofErr w:type="gramStart"/>
            <w:r w:rsidR="00AD2108" w:rsidRPr="00A23FCD">
              <w:rPr>
                <w:rFonts w:ascii="Times New Roman" w:eastAsia="SimSun" w:hAnsi="Times New Roman" w:cs="Times New Roman"/>
                <w:sz w:val="24"/>
                <w:szCs w:val="24"/>
              </w:rPr>
              <w:t>制程统一</w:t>
            </w:r>
            <w:proofErr w:type="gramEnd"/>
            <w:r w:rsidR="00AD2108" w:rsidRPr="00A23FCD">
              <w:rPr>
                <w:rFonts w:ascii="Times New Roman" w:eastAsia="SimSun" w:hAnsi="Times New Roman" w:cs="Times New Roman"/>
                <w:sz w:val="24"/>
                <w:szCs w:val="24"/>
              </w:rPr>
              <w:t>、共享服务中心。</w:t>
            </w:r>
          </w:p>
          <w:p w14:paraId="7301D6D3" w14:textId="77777777" w:rsidR="00635413" w:rsidRPr="00A23FCD" w:rsidRDefault="00635413" w:rsidP="4936E3A4">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当然，我们必须清醒地认识到，跨国并购向来都是一项极具挑战性的艰巨任务。尤其是在收购亏损资产后，想要在短时间内实现扭亏为盈，这对公司的管理能力、业务拓展能力以及整体运营能力，无疑都是巨大的考验。更何况，还要确保在严格遵循不同国家法律法规与风俗习惯的前提下，实现全面且深入的集成。</w:t>
            </w:r>
          </w:p>
          <w:p w14:paraId="4FCCDB39" w14:textId="1B1B0EE9" w:rsidR="00611D3D" w:rsidRPr="00A23FCD" w:rsidRDefault="00635413" w:rsidP="4936E3A4">
            <w:pPr>
              <w:widowControl/>
              <w:spacing w:before="40" w:after="40" w:line="400" w:lineRule="exact"/>
              <w:ind w:firstLineChars="200" w:firstLine="480"/>
              <w:rPr>
                <w:rFonts w:ascii="Times New Roman" w:eastAsia="SimSun" w:hAnsi="Times New Roman" w:cs="Times New Roman"/>
                <w:sz w:val="24"/>
                <w:szCs w:val="24"/>
              </w:rPr>
            </w:pPr>
            <w:r w:rsidRPr="00A23FCD">
              <w:rPr>
                <w:rFonts w:ascii="Times New Roman" w:eastAsia="SimSun" w:hAnsi="Times New Roman" w:cs="Times New Roman"/>
                <w:sz w:val="24"/>
                <w:szCs w:val="24"/>
              </w:rPr>
              <w:t>不过，得益于此前</w:t>
            </w:r>
            <w:r w:rsidRPr="00A23FCD">
              <w:rPr>
                <w:rFonts w:ascii="Times New Roman" w:eastAsia="SimSun" w:hAnsi="Times New Roman" w:cs="Times New Roman"/>
                <w:sz w:val="24"/>
                <w:szCs w:val="24"/>
              </w:rPr>
              <w:t>LIMO</w:t>
            </w:r>
            <w:r w:rsidRPr="00A23FCD">
              <w:rPr>
                <w:rFonts w:ascii="Times New Roman" w:eastAsia="SimSun" w:hAnsi="Times New Roman" w:cs="Times New Roman"/>
                <w:sz w:val="24"/>
                <w:szCs w:val="24"/>
              </w:rPr>
              <w:t>并购整合所积累的成功经验，瑞士并购和</w:t>
            </w:r>
            <w:r w:rsidRPr="00A23FCD">
              <w:rPr>
                <w:rFonts w:ascii="Times New Roman" w:eastAsia="SimSun" w:hAnsi="Times New Roman" w:cs="Times New Roman"/>
                <w:sz w:val="24"/>
                <w:szCs w:val="24"/>
              </w:rPr>
              <w:t>Heptagon</w:t>
            </w:r>
            <w:r w:rsidRPr="00A23FCD">
              <w:rPr>
                <w:rFonts w:ascii="Times New Roman" w:eastAsia="SimSun" w:hAnsi="Times New Roman" w:cs="Times New Roman"/>
                <w:sz w:val="24"/>
                <w:szCs w:val="24"/>
              </w:rPr>
              <w:t>的并购整合进程相较于</w:t>
            </w:r>
            <w:r w:rsidRPr="00A23FCD">
              <w:rPr>
                <w:rFonts w:ascii="Times New Roman" w:eastAsia="SimSun" w:hAnsi="Times New Roman" w:cs="Times New Roman"/>
                <w:sz w:val="24"/>
                <w:szCs w:val="24"/>
              </w:rPr>
              <w:t>LIMO</w:t>
            </w:r>
            <w:r w:rsidRPr="00A23FCD">
              <w:rPr>
                <w:rFonts w:ascii="Times New Roman" w:eastAsia="SimSun" w:hAnsi="Times New Roman" w:cs="Times New Roman"/>
                <w:sz w:val="24"/>
                <w:szCs w:val="24"/>
              </w:rPr>
              <w:t>当时的情况，预计将大幅提速。</w:t>
            </w:r>
            <w:r w:rsidR="00C71F6E" w:rsidRPr="00A23FCD">
              <w:rPr>
                <w:rFonts w:ascii="Times New Roman" w:eastAsia="SimSun" w:hAnsi="Times New Roman" w:cs="Times New Roman"/>
                <w:sz w:val="24"/>
                <w:szCs w:val="24"/>
              </w:rPr>
              <w:t>目前，瑞士并购整合在短短</w:t>
            </w:r>
            <w:r w:rsidR="00C71F6E" w:rsidRPr="00A23FCD">
              <w:rPr>
                <w:rFonts w:ascii="Times New Roman" w:eastAsia="SimSun" w:hAnsi="Times New Roman" w:cs="Times New Roman"/>
                <w:sz w:val="24"/>
                <w:szCs w:val="24"/>
              </w:rPr>
              <w:t>4</w:t>
            </w:r>
            <w:r w:rsidR="00C71F6E" w:rsidRPr="00A23FCD">
              <w:rPr>
                <w:rFonts w:ascii="Times New Roman" w:eastAsia="SimSun" w:hAnsi="Times New Roman" w:cs="Times New Roman"/>
                <w:sz w:val="24"/>
                <w:szCs w:val="24"/>
              </w:rPr>
              <w:t>个季度内已初显成效，迎来盈利拐点。</w:t>
            </w:r>
            <w:r w:rsidRPr="00A23FCD">
              <w:rPr>
                <w:rFonts w:ascii="Times New Roman" w:eastAsia="SimSun" w:hAnsi="Times New Roman" w:cs="Times New Roman"/>
                <w:sz w:val="24"/>
                <w:szCs w:val="24"/>
              </w:rPr>
              <w:t>对于</w:t>
            </w:r>
            <w:r w:rsidRPr="00A23FCD">
              <w:rPr>
                <w:rFonts w:ascii="Times New Roman" w:eastAsia="SimSun" w:hAnsi="Times New Roman" w:cs="Times New Roman"/>
                <w:sz w:val="24"/>
                <w:szCs w:val="24"/>
              </w:rPr>
              <w:t>Heptagon</w:t>
            </w:r>
            <w:r w:rsidRPr="00A23FCD">
              <w:rPr>
                <w:rFonts w:ascii="Times New Roman" w:eastAsia="SimSun" w:hAnsi="Times New Roman" w:cs="Times New Roman"/>
                <w:sz w:val="24"/>
                <w:szCs w:val="24"/>
              </w:rPr>
              <w:t>的并购整合，公司基于当前的整合进度与业务规划，预期仍</w:t>
            </w:r>
            <w:r w:rsidR="002A3E88" w:rsidRPr="00A23FCD">
              <w:rPr>
                <w:rFonts w:ascii="Times New Roman" w:eastAsia="SimSun" w:hAnsi="Times New Roman" w:cs="Times New Roman"/>
                <w:sz w:val="24"/>
                <w:szCs w:val="24"/>
              </w:rPr>
              <w:t>至少自并购完成后</w:t>
            </w:r>
            <w:r w:rsidR="003B2508" w:rsidRPr="00A23FCD">
              <w:rPr>
                <w:rFonts w:ascii="Times New Roman" w:eastAsia="SimSun" w:hAnsi="Times New Roman" w:cs="Times New Roman"/>
                <w:sz w:val="24"/>
                <w:szCs w:val="24"/>
              </w:rPr>
              <w:t>约</w:t>
            </w:r>
            <w:r w:rsidR="002A3E88" w:rsidRPr="00A23FCD">
              <w:rPr>
                <w:rFonts w:ascii="Times New Roman" w:eastAsia="SimSun" w:hAnsi="Times New Roman" w:cs="Times New Roman"/>
                <w:sz w:val="24"/>
                <w:szCs w:val="24"/>
              </w:rPr>
              <w:t>6</w:t>
            </w:r>
            <w:r w:rsidR="002A3E88" w:rsidRPr="00A23FCD">
              <w:rPr>
                <w:rFonts w:ascii="Times New Roman" w:eastAsia="SimSun" w:hAnsi="Times New Roman" w:cs="Times New Roman"/>
                <w:sz w:val="24"/>
                <w:szCs w:val="24"/>
              </w:rPr>
              <w:t>个季度</w:t>
            </w:r>
            <w:r w:rsidRPr="00A23FCD">
              <w:rPr>
                <w:rFonts w:ascii="Times New Roman" w:eastAsia="SimSun" w:hAnsi="Times New Roman" w:cs="Times New Roman"/>
                <w:sz w:val="24"/>
                <w:szCs w:val="24"/>
              </w:rPr>
              <w:t>的时间来全面完成。</w:t>
            </w:r>
          </w:p>
          <w:p w14:paraId="20FC3E1A" w14:textId="77777777" w:rsidR="000B3BED" w:rsidRPr="00A23FCD" w:rsidRDefault="000B3BED" w:rsidP="4936E3A4">
            <w:pPr>
              <w:widowControl/>
              <w:spacing w:before="40" w:after="40" w:line="400" w:lineRule="exact"/>
              <w:rPr>
                <w:rFonts w:ascii="Times New Roman" w:eastAsia="SimSun" w:hAnsi="Times New Roman" w:cs="Times New Roman"/>
                <w:sz w:val="24"/>
                <w:szCs w:val="24"/>
              </w:rPr>
            </w:pPr>
          </w:p>
          <w:p w14:paraId="1208F9D9" w14:textId="77777777" w:rsidR="00351FEA" w:rsidRPr="00A23FCD" w:rsidRDefault="00AD5A33" w:rsidP="4936E3A4">
            <w:pPr>
              <w:spacing w:before="40" w:after="40" w:line="400" w:lineRule="exact"/>
              <w:rPr>
                <w:rFonts w:ascii="Times New Roman" w:eastAsia="SimSun" w:hAnsi="Times New Roman" w:cs="Times New Roman"/>
                <w:b/>
                <w:bCs/>
                <w:sz w:val="24"/>
                <w:szCs w:val="24"/>
              </w:rPr>
            </w:pPr>
            <w:r w:rsidRPr="00A23FCD">
              <w:rPr>
                <w:rFonts w:ascii="Times New Roman" w:eastAsia="SimSun" w:hAnsi="Times New Roman" w:cs="Times New Roman"/>
                <w:b/>
                <w:bCs/>
                <w:sz w:val="24"/>
                <w:szCs w:val="24"/>
              </w:rPr>
              <w:t>问：</w:t>
            </w:r>
            <w:r w:rsidR="00351FEA" w:rsidRPr="00A23FCD">
              <w:rPr>
                <w:rFonts w:ascii="Times New Roman" w:eastAsia="SimSun" w:hAnsi="Times New Roman" w:cs="Times New Roman"/>
                <w:b/>
                <w:bCs/>
                <w:sz w:val="24"/>
                <w:szCs w:val="24"/>
              </w:rPr>
              <w:t>公司完成这两次并购后，未来在业务战略上会做出哪些调整？</w:t>
            </w:r>
          </w:p>
          <w:p w14:paraId="6FE5A8BB" w14:textId="59AEE271" w:rsidR="00FF6FF2" w:rsidRPr="00A23FCD" w:rsidRDefault="00AD5A33" w:rsidP="00351FEA">
            <w:pPr>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r w:rsidR="00351FEA" w:rsidRPr="00A23FCD">
              <w:rPr>
                <w:rFonts w:ascii="Times New Roman" w:eastAsia="SimSun" w:hAnsi="Times New Roman" w:cs="Times New Roman"/>
                <w:iCs/>
                <w:sz w:val="24"/>
                <w:szCs w:val="24"/>
              </w:rPr>
              <w:t>通过对两次并购业务的整合，</w:t>
            </w:r>
            <w:r w:rsidR="00FE065F" w:rsidRPr="00A23FCD">
              <w:rPr>
                <w:rFonts w:ascii="Times New Roman" w:eastAsia="SimSun" w:hAnsi="Times New Roman" w:cs="Times New Roman"/>
                <w:iCs/>
                <w:sz w:val="24"/>
                <w:szCs w:val="24"/>
              </w:rPr>
              <w:t>公司现已搭建起一个更加健全和稳健的</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成熟业务</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和</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新型业务</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产品业务</w:t>
            </w:r>
            <w:r w:rsidR="00FE065F" w:rsidRPr="00A23FCD">
              <w:rPr>
                <w:rFonts w:ascii="Times New Roman" w:eastAsia="SimSun" w:hAnsi="Times New Roman" w:cs="Times New Roman"/>
                <w:iCs/>
                <w:sz w:val="24"/>
                <w:szCs w:val="24"/>
              </w:rPr>
              <w:t>pipeline</w:t>
            </w:r>
            <w:r w:rsidR="00FE065F" w:rsidRPr="00A23FCD">
              <w:rPr>
                <w:rFonts w:ascii="Times New Roman" w:eastAsia="SimSun" w:hAnsi="Times New Roman" w:cs="Times New Roman"/>
                <w:iCs/>
                <w:sz w:val="24"/>
                <w:szCs w:val="24"/>
              </w:rPr>
              <w:t>，</w:t>
            </w:r>
            <w:proofErr w:type="gramStart"/>
            <w:r w:rsidR="00FE065F" w:rsidRPr="00A23FCD">
              <w:rPr>
                <w:rFonts w:ascii="Times New Roman" w:eastAsia="SimSun" w:hAnsi="Times New Roman" w:cs="Times New Roman"/>
                <w:iCs/>
                <w:sz w:val="24"/>
                <w:szCs w:val="24"/>
              </w:rPr>
              <w:t>成熟业务养</w:t>
            </w:r>
            <w:proofErr w:type="gramEnd"/>
            <w:r w:rsidR="00FE065F" w:rsidRPr="00A23FCD">
              <w:rPr>
                <w:rFonts w:ascii="Times New Roman" w:eastAsia="SimSun" w:hAnsi="Times New Roman" w:cs="Times New Roman"/>
                <w:iCs/>
                <w:sz w:val="24"/>
                <w:szCs w:val="24"/>
              </w:rPr>
              <w:t>新型业务，重点研发投入和发展新型业务</w:t>
            </w:r>
            <w:r w:rsidR="00351FEA"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并购业务增量支撑老业务瘦身，为了进一步优化盈利结构，公司于</w:t>
            </w:r>
            <w:r w:rsidR="00FE065F" w:rsidRPr="00A23FCD">
              <w:rPr>
                <w:rFonts w:ascii="Times New Roman" w:eastAsia="SimSun" w:hAnsi="Times New Roman" w:cs="Times New Roman"/>
                <w:iCs/>
                <w:sz w:val="24"/>
                <w:szCs w:val="24"/>
              </w:rPr>
              <w:t>2024</w:t>
            </w:r>
            <w:r w:rsidR="00FE065F" w:rsidRPr="00A23FCD">
              <w:rPr>
                <w:rFonts w:ascii="Times New Roman" w:eastAsia="SimSun" w:hAnsi="Times New Roman" w:cs="Times New Roman"/>
                <w:iCs/>
                <w:sz w:val="24"/>
                <w:szCs w:val="24"/>
              </w:rPr>
              <w:t>年第四季度对</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老炬光</w:t>
            </w:r>
            <w:r w:rsidR="00FE065F" w:rsidRPr="00A23FCD">
              <w:rPr>
                <w:rFonts w:ascii="Times New Roman" w:eastAsia="SimSun" w:hAnsi="Times New Roman" w:cs="Times New Roman"/>
                <w:iCs/>
                <w:sz w:val="24"/>
                <w:szCs w:val="24"/>
              </w:rPr>
              <w:t>”</w:t>
            </w:r>
            <w:r w:rsidR="00FE065F" w:rsidRPr="00A23FCD">
              <w:rPr>
                <w:rFonts w:ascii="Times New Roman" w:eastAsia="SimSun" w:hAnsi="Times New Roman" w:cs="Times New Roman"/>
                <w:iCs/>
                <w:sz w:val="24"/>
                <w:szCs w:val="24"/>
              </w:rPr>
              <w:t>低毛利、市场表现欠佳的产品</w:t>
            </w:r>
            <w:proofErr w:type="gramStart"/>
            <w:r w:rsidR="00FE065F" w:rsidRPr="00A23FCD">
              <w:rPr>
                <w:rFonts w:ascii="Times New Roman" w:eastAsia="SimSun" w:hAnsi="Times New Roman" w:cs="Times New Roman"/>
                <w:iCs/>
                <w:sz w:val="24"/>
                <w:szCs w:val="24"/>
              </w:rPr>
              <w:t>线实施</w:t>
            </w:r>
            <w:proofErr w:type="gramEnd"/>
            <w:r w:rsidR="00FE065F" w:rsidRPr="00A23FCD">
              <w:rPr>
                <w:rFonts w:ascii="Times New Roman" w:eastAsia="SimSun" w:hAnsi="Times New Roman" w:cs="Times New Roman"/>
                <w:iCs/>
                <w:sz w:val="24"/>
                <w:szCs w:val="24"/>
              </w:rPr>
              <w:t>了全面的精简与优化策略。</w:t>
            </w:r>
          </w:p>
          <w:p w14:paraId="3BE8FA2D" w14:textId="57C79D88" w:rsidR="00351FEA" w:rsidRPr="00A23FCD" w:rsidRDefault="00351FEA" w:rsidP="003F23BF">
            <w:pPr>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目前，公司正处于业务战略的深度转型期。展望未来，规划将核心关注点进一步聚焦于</w:t>
            </w:r>
            <w:r w:rsidR="00113B1E" w:rsidRPr="00A23FCD">
              <w:rPr>
                <w:rFonts w:ascii="Times New Roman" w:eastAsia="SimSun" w:hAnsi="Times New Roman" w:cs="Times New Roman"/>
                <w:iCs/>
                <w:sz w:val="24"/>
                <w:szCs w:val="24"/>
              </w:rPr>
              <w:t>光通信、消费电子和泛半导体</w:t>
            </w:r>
            <w:proofErr w:type="gramStart"/>
            <w:r w:rsidR="00113B1E" w:rsidRPr="00A23FCD">
              <w:rPr>
                <w:rFonts w:ascii="Times New Roman" w:eastAsia="SimSun" w:hAnsi="Times New Roman" w:cs="Times New Roman"/>
                <w:iCs/>
                <w:sz w:val="24"/>
                <w:szCs w:val="24"/>
              </w:rPr>
              <w:t>制程解决</w:t>
            </w:r>
            <w:proofErr w:type="gramEnd"/>
            <w:r w:rsidR="00113B1E" w:rsidRPr="00A23FCD">
              <w:rPr>
                <w:rFonts w:ascii="Times New Roman" w:eastAsia="SimSun" w:hAnsi="Times New Roman" w:cs="Times New Roman"/>
                <w:iCs/>
                <w:sz w:val="24"/>
                <w:szCs w:val="24"/>
              </w:rPr>
              <w:t>方案等具备高发展潜力与增长速率的应用领域</w:t>
            </w:r>
            <w:r w:rsidRPr="00A23FCD">
              <w:rPr>
                <w:rFonts w:ascii="Times New Roman" w:eastAsia="SimSun" w:hAnsi="Times New Roman" w:cs="Times New Roman"/>
                <w:iCs/>
                <w:sz w:val="24"/>
                <w:szCs w:val="24"/>
              </w:rPr>
              <w:t>，集中资源实现重点突破与深耕细作，以获取更大的市场份额和更高的经济效益。</w:t>
            </w:r>
          </w:p>
          <w:p w14:paraId="5CA949C5" w14:textId="77777777" w:rsidR="00AD5A33" w:rsidRPr="00A23FCD" w:rsidRDefault="00AD5A33" w:rsidP="00363015">
            <w:pPr>
              <w:widowControl/>
              <w:spacing w:before="40" w:after="40" w:line="400" w:lineRule="exact"/>
              <w:rPr>
                <w:rFonts w:ascii="Times New Roman" w:eastAsia="SimSun" w:hAnsi="Times New Roman" w:cs="Times New Roman"/>
                <w:b/>
                <w:bCs/>
                <w:iCs/>
                <w:sz w:val="24"/>
                <w:szCs w:val="24"/>
              </w:rPr>
            </w:pPr>
          </w:p>
          <w:p w14:paraId="7ECA038C" w14:textId="57B3772F" w:rsidR="0077501F" w:rsidRPr="00A23FCD" w:rsidRDefault="0077501F" w:rsidP="0077501F">
            <w:pPr>
              <w:widowControl/>
              <w:spacing w:before="40" w:after="40" w:line="400" w:lineRule="exact"/>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问：</w:t>
            </w:r>
            <w:r w:rsidR="0041203F" w:rsidRPr="00A23FCD">
              <w:rPr>
                <w:rFonts w:ascii="Times New Roman" w:eastAsia="SimSun" w:hAnsi="Times New Roman" w:cs="Times New Roman"/>
                <w:b/>
                <w:bCs/>
                <w:iCs/>
                <w:sz w:val="24"/>
                <w:szCs w:val="24"/>
              </w:rPr>
              <w:t>光通讯</w:t>
            </w:r>
            <w:r w:rsidR="0041203F" w:rsidRPr="00A23FCD">
              <w:rPr>
                <w:rFonts w:ascii="Times New Roman" w:eastAsia="SimSun" w:hAnsi="Times New Roman" w:cs="Times New Roman"/>
                <w:b/>
                <w:bCs/>
                <w:iCs/>
                <w:sz w:val="24"/>
                <w:szCs w:val="24"/>
              </w:rPr>
              <w:t>/</w:t>
            </w:r>
            <w:r w:rsidR="0041203F" w:rsidRPr="00A23FCD">
              <w:rPr>
                <w:rFonts w:ascii="Times New Roman" w:eastAsia="SimSun" w:hAnsi="Times New Roman" w:cs="Times New Roman"/>
                <w:b/>
                <w:bCs/>
                <w:iCs/>
                <w:sz w:val="24"/>
                <w:szCs w:val="24"/>
              </w:rPr>
              <w:t>数据通信作为贵公司重点发展的业务领域，能否详细介绍下贵司在该领域的主要产品及其具体应用场景？</w:t>
            </w:r>
          </w:p>
          <w:p w14:paraId="1BCF4A63" w14:textId="77777777" w:rsidR="001710FE" w:rsidRPr="00A23FCD" w:rsidRDefault="0077501F" w:rsidP="001710FE">
            <w:pPr>
              <w:widowControl/>
              <w:spacing w:before="40" w:after="40" w:line="400" w:lineRule="exact"/>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r w:rsidR="001710FE" w:rsidRPr="00A23FCD">
              <w:rPr>
                <w:rFonts w:ascii="Times New Roman" w:eastAsia="SimSun" w:hAnsi="Times New Roman" w:cs="Times New Roman"/>
                <w:iCs/>
                <w:sz w:val="24"/>
                <w:szCs w:val="24"/>
              </w:rPr>
              <w:t>在光通讯</w:t>
            </w:r>
            <w:r w:rsidR="001710FE" w:rsidRPr="00A23FCD">
              <w:rPr>
                <w:rFonts w:ascii="Times New Roman" w:eastAsia="SimSun" w:hAnsi="Times New Roman" w:cs="Times New Roman"/>
                <w:iCs/>
                <w:sz w:val="24"/>
                <w:szCs w:val="24"/>
              </w:rPr>
              <w:t>/</w:t>
            </w:r>
            <w:r w:rsidR="001710FE" w:rsidRPr="00A23FCD">
              <w:rPr>
                <w:rFonts w:ascii="Times New Roman" w:eastAsia="SimSun" w:hAnsi="Times New Roman" w:cs="Times New Roman"/>
                <w:iCs/>
                <w:sz w:val="24"/>
                <w:szCs w:val="24"/>
              </w:rPr>
              <w:t>数据通信这一关键领域，我们公司的产品线丰富，涵盖了光模块、光子集成电路、光开关及光纤连接器等核心组件。依托先进的光刻</w:t>
            </w:r>
            <w:r w:rsidR="001710FE" w:rsidRPr="00A23FCD">
              <w:rPr>
                <w:rFonts w:ascii="Times New Roman" w:eastAsia="SimSun" w:hAnsi="Times New Roman" w:cs="Times New Roman"/>
                <w:iCs/>
                <w:sz w:val="24"/>
                <w:szCs w:val="24"/>
              </w:rPr>
              <w:t>-</w:t>
            </w:r>
            <w:r w:rsidR="001710FE" w:rsidRPr="00A23FCD">
              <w:rPr>
                <w:rFonts w:ascii="Times New Roman" w:eastAsia="SimSun" w:hAnsi="Times New Roman" w:cs="Times New Roman"/>
                <w:iCs/>
                <w:sz w:val="24"/>
                <w:szCs w:val="24"/>
              </w:rPr>
              <w:t>反应离子蚀刻</w:t>
            </w:r>
            <w:proofErr w:type="gramStart"/>
            <w:r w:rsidR="001710FE" w:rsidRPr="00A23FCD">
              <w:rPr>
                <w:rFonts w:ascii="Times New Roman" w:eastAsia="SimSun" w:hAnsi="Times New Roman" w:cs="Times New Roman"/>
                <w:iCs/>
                <w:sz w:val="24"/>
                <w:szCs w:val="24"/>
              </w:rPr>
              <w:t>法晶圆级微纳</w:t>
            </w:r>
            <w:proofErr w:type="gramEnd"/>
            <w:r w:rsidR="001710FE" w:rsidRPr="00A23FCD">
              <w:rPr>
                <w:rFonts w:ascii="Times New Roman" w:eastAsia="SimSun" w:hAnsi="Times New Roman" w:cs="Times New Roman"/>
                <w:iCs/>
                <w:sz w:val="24"/>
                <w:szCs w:val="24"/>
              </w:rPr>
              <w:t>光学精密加工制造技术，我们能够高效生产硅材质与熔融石英材质</w:t>
            </w:r>
            <w:proofErr w:type="gramStart"/>
            <w:r w:rsidR="001710FE" w:rsidRPr="00A23FCD">
              <w:rPr>
                <w:rFonts w:ascii="Times New Roman" w:eastAsia="SimSun" w:hAnsi="Times New Roman" w:cs="Times New Roman"/>
                <w:iCs/>
                <w:sz w:val="24"/>
                <w:szCs w:val="24"/>
              </w:rPr>
              <w:t>的微纳光学</w:t>
            </w:r>
            <w:proofErr w:type="gramEnd"/>
            <w:r w:rsidR="001710FE" w:rsidRPr="00A23FCD">
              <w:rPr>
                <w:rFonts w:ascii="Times New Roman" w:eastAsia="SimSun" w:hAnsi="Times New Roman" w:cs="Times New Roman"/>
                <w:iCs/>
                <w:sz w:val="24"/>
                <w:szCs w:val="24"/>
              </w:rPr>
              <w:t>元器件。这些元器件是构建通信光模块、</w:t>
            </w:r>
            <w:proofErr w:type="gramStart"/>
            <w:r w:rsidR="001710FE" w:rsidRPr="00A23FCD">
              <w:rPr>
                <w:rFonts w:ascii="Times New Roman" w:eastAsia="SimSun" w:hAnsi="Times New Roman" w:cs="Times New Roman"/>
                <w:iCs/>
                <w:sz w:val="24"/>
                <w:szCs w:val="24"/>
              </w:rPr>
              <w:t>硅光模块</w:t>
            </w:r>
            <w:proofErr w:type="gramEnd"/>
            <w:r w:rsidR="001710FE" w:rsidRPr="00A23FCD">
              <w:rPr>
                <w:rFonts w:ascii="Times New Roman" w:eastAsia="SimSun" w:hAnsi="Times New Roman" w:cs="Times New Roman"/>
                <w:iCs/>
                <w:sz w:val="24"/>
                <w:szCs w:val="24"/>
              </w:rPr>
              <w:t>等关键产品的基石，具体包括但不限于光发射模块（</w:t>
            </w:r>
            <w:r w:rsidR="001710FE" w:rsidRPr="00A23FCD">
              <w:rPr>
                <w:rFonts w:ascii="Times New Roman" w:eastAsia="SimSun" w:hAnsi="Times New Roman" w:cs="Times New Roman"/>
                <w:iCs/>
                <w:sz w:val="24"/>
                <w:szCs w:val="24"/>
              </w:rPr>
              <w:t>TOSA</w:t>
            </w:r>
            <w:r w:rsidR="001710FE" w:rsidRPr="00A23FCD">
              <w:rPr>
                <w:rFonts w:ascii="Times New Roman" w:eastAsia="SimSun" w:hAnsi="Times New Roman" w:cs="Times New Roman"/>
                <w:iCs/>
                <w:sz w:val="24"/>
                <w:szCs w:val="24"/>
              </w:rPr>
              <w:t>）、光接收模块（</w:t>
            </w:r>
            <w:r w:rsidR="001710FE" w:rsidRPr="00A23FCD">
              <w:rPr>
                <w:rFonts w:ascii="Times New Roman" w:eastAsia="SimSun" w:hAnsi="Times New Roman" w:cs="Times New Roman"/>
                <w:iCs/>
                <w:sz w:val="24"/>
                <w:szCs w:val="24"/>
              </w:rPr>
              <w:t>ROSA</w:t>
            </w:r>
            <w:r w:rsidR="001710FE" w:rsidRPr="00A23FCD">
              <w:rPr>
                <w:rFonts w:ascii="Times New Roman" w:eastAsia="SimSun" w:hAnsi="Times New Roman" w:cs="Times New Roman"/>
                <w:iCs/>
                <w:sz w:val="24"/>
                <w:szCs w:val="24"/>
              </w:rPr>
              <w:t>）、光子集成电路（</w:t>
            </w:r>
            <w:r w:rsidR="001710FE" w:rsidRPr="00A23FCD">
              <w:rPr>
                <w:rFonts w:ascii="Times New Roman" w:eastAsia="SimSun" w:hAnsi="Times New Roman" w:cs="Times New Roman"/>
                <w:iCs/>
                <w:sz w:val="24"/>
                <w:szCs w:val="24"/>
              </w:rPr>
              <w:t>PIC</w:t>
            </w:r>
            <w:r w:rsidR="001710FE" w:rsidRPr="00A23FCD">
              <w:rPr>
                <w:rFonts w:ascii="Times New Roman" w:eastAsia="SimSun" w:hAnsi="Times New Roman" w:cs="Times New Roman"/>
                <w:iCs/>
                <w:sz w:val="24"/>
                <w:szCs w:val="24"/>
              </w:rPr>
              <w:t>）以及前沿的共封装光学器件（</w:t>
            </w:r>
            <w:r w:rsidR="001710FE" w:rsidRPr="00A23FCD">
              <w:rPr>
                <w:rFonts w:ascii="Times New Roman" w:eastAsia="SimSun" w:hAnsi="Times New Roman" w:cs="Times New Roman"/>
                <w:iCs/>
                <w:sz w:val="24"/>
                <w:szCs w:val="24"/>
              </w:rPr>
              <w:t>CPO</w:t>
            </w:r>
            <w:r w:rsidR="001710FE" w:rsidRPr="00A23FCD">
              <w:rPr>
                <w:rFonts w:ascii="Times New Roman" w:eastAsia="SimSun" w:hAnsi="Times New Roman" w:cs="Times New Roman"/>
                <w:iCs/>
                <w:sz w:val="24"/>
                <w:szCs w:val="24"/>
              </w:rPr>
              <w:t>）。</w:t>
            </w:r>
          </w:p>
          <w:p w14:paraId="7508FC7E" w14:textId="22FED40D" w:rsidR="00EA563E" w:rsidRPr="00A23FCD" w:rsidRDefault="001710FE" w:rsidP="001710FE">
            <w:pPr>
              <w:widowControl/>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这些产品的核心价值在于，它们能够显著提升激光光源的性能，实现光源的高效准直、精准聚焦以及稳定的光纤耦合，进而推动光源的小型化进程，并大幅提升能源利用效率</w:t>
            </w:r>
            <w:r w:rsidR="00EA563E" w:rsidRPr="00A23FCD">
              <w:rPr>
                <w:rFonts w:ascii="Times New Roman" w:eastAsia="SimSun" w:hAnsi="Times New Roman" w:cs="Times New Roman"/>
                <w:iCs/>
                <w:sz w:val="24"/>
                <w:szCs w:val="24"/>
              </w:rPr>
              <w:t>，材质有光学玻璃、熔融石英、硅等方案。</w:t>
            </w:r>
          </w:p>
          <w:p w14:paraId="64E3CCB0" w14:textId="77777777" w:rsidR="00804566" w:rsidRPr="00A23FCD" w:rsidRDefault="001710FE" w:rsidP="004177EF">
            <w:pPr>
              <w:widowControl/>
              <w:spacing w:before="40" w:after="40" w:line="400" w:lineRule="exact"/>
              <w:ind w:firstLineChars="200" w:firstLine="480"/>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在数据中心建设、高速网络通信、</w:t>
            </w:r>
            <w:proofErr w:type="gramStart"/>
            <w:r w:rsidRPr="00A23FCD">
              <w:rPr>
                <w:rFonts w:ascii="Times New Roman" w:eastAsia="SimSun" w:hAnsi="Times New Roman" w:cs="Times New Roman"/>
                <w:iCs/>
                <w:sz w:val="24"/>
                <w:szCs w:val="24"/>
              </w:rPr>
              <w:t>云计算</w:t>
            </w:r>
            <w:proofErr w:type="gramEnd"/>
            <w:r w:rsidRPr="00A23FCD">
              <w:rPr>
                <w:rFonts w:ascii="Times New Roman" w:eastAsia="SimSun" w:hAnsi="Times New Roman" w:cs="Times New Roman"/>
                <w:iCs/>
                <w:sz w:val="24"/>
                <w:szCs w:val="24"/>
              </w:rPr>
              <w:t>及物联网等广泛应用场景中，我们的产品正发挥着不可替代的作用，助力信息社会的高效运行与持续发展。</w:t>
            </w:r>
          </w:p>
          <w:p w14:paraId="247F24AA" w14:textId="77777777" w:rsidR="0081427D" w:rsidRPr="00A23FCD" w:rsidRDefault="0081427D" w:rsidP="0081427D">
            <w:pPr>
              <w:widowControl/>
              <w:spacing w:before="40" w:after="40" w:line="400" w:lineRule="exact"/>
              <w:rPr>
                <w:rFonts w:ascii="Times New Roman" w:eastAsia="SimSun" w:hAnsi="Times New Roman" w:cs="Times New Roman"/>
                <w:iCs/>
                <w:sz w:val="24"/>
                <w:szCs w:val="24"/>
              </w:rPr>
            </w:pPr>
          </w:p>
          <w:p w14:paraId="794663D3" w14:textId="409B874C" w:rsidR="007C3AEC" w:rsidRPr="00A23FCD" w:rsidRDefault="00321206" w:rsidP="007C3AEC">
            <w:pPr>
              <w:widowControl/>
              <w:spacing w:before="40" w:after="40" w:line="400" w:lineRule="exact"/>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问：</w:t>
            </w:r>
            <w:r w:rsidR="00330E86" w:rsidRPr="00A23FCD">
              <w:rPr>
                <w:rFonts w:ascii="Times New Roman" w:eastAsia="SimSun" w:hAnsi="Times New Roman" w:cs="Times New Roman"/>
                <w:b/>
                <w:bCs/>
                <w:iCs/>
                <w:sz w:val="24"/>
                <w:szCs w:val="24"/>
              </w:rPr>
              <w:t>请问公司如何看待</w:t>
            </w:r>
            <w:proofErr w:type="gramStart"/>
            <w:r w:rsidR="00330E86" w:rsidRPr="00A23FCD">
              <w:rPr>
                <w:rFonts w:ascii="Times New Roman" w:eastAsia="SimSun" w:hAnsi="Times New Roman" w:cs="Times New Roman"/>
                <w:b/>
                <w:bCs/>
                <w:iCs/>
                <w:sz w:val="24"/>
                <w:szCs w:val="24"/>
              </w:rPr>
              <w:t>目前硅光模块</w:t>
            </w:r>
            <w:proofErr w:type="gramEnd"/>
            <w:r w:rsidR="00330E86" w:rsidRPr="00A23FCD">
              <w:rPr>
                <w:rFonts w:ascii="Times New Roman" w:eastAsia="SimSun" w:hAnsi="Times New Roman" w:cs="Times New Roman"/>
                <w:b/>
                <w:bCs/>
                <w:iCs/>
                <w:sz w:val="24"/>
                <w:szCs w:val="24"/>
              </w:rPr>
              <w:t>/CPO</w:t>
            </w:r>
            <w:r w:rsidR="00330E86" w:rsidRPr="00A23FCD">
              <w:rPr>
                <w:rFonts w:ascii="Times New Roman" w:eastAsia="SimSun" w:hAnsi="Times New Roman" w:cs="Times New Roman"/>
                <w:b/>
                <w:bCs/>
                <w:iCs/>
                <w:sz w:val="24"/>
                <w:szCs w:val="24"/>
              </w:rPr>
              <w:t>大幅减少对透镜使用的趋势？</w:t>
            </w:r>
            <w:r w:rsidR="00553AF3" w:rsidRPr="00A23FCD">
              <w:rPr>
                <w:rFonts w:ascii="Times New Roman" w:eastAsia="SimSun" w:hAnsi="Times New Roman" w:cs="Times New Roman"/>
                <w:b/>
                <w:bCs/>
                <w:iCs/>
                <w:sz w:val="24"/>
                <w:szCs w:val="24"/>
              </w:rPr>
              <w:t>公司的产品</w:t>
            </w:r>
            <w:r w:rsidR="00EE42A9" w:rsidRPr="00A23FCD">
              <w:rPr>
                <w:rFonts w:ascii="Times New Roman" w:eastAsia="SimSun" w:hAnsi="Times New Roman" w:cs="Times New Roman"/>
                <w:b/>
                <w:bCs/>
                <w:iCs/>
                <w:sz w:val="24"/>
                <w:szCs w:val="24"/>
              </w:rPr>
              <w:t>是否可以</w:t>
            </w:r>
            <w:proofErr w:type="gramStart"/>
            <w:r w:rsidR="00EE42A9" w:rsidRPr="00A23FCD">
              <w:rPr>
                <w:rFonts w:ascii="Times New Roman" w:eastAsia="SimSun" w:hAnsi="Times New Roman" w:cs="Times New Roman"/>
                <w:b/>
                <w:bCs/>
                <w:iCs/>
                <w:sz w:val="24"/>
                <w:szCs w:val="24"/>
              </w:rPr>
              <w:t>用于</w:t>
            </w:r>
            <w:bookmarkStart w:id="0" w:name="OLE_LINK1"/>
            <w:r w:rsidR="00EE42A9" w:rsidRPr="00A23FCD">
              <w:rPr>
                <w:rFonts w:ascii="Times New Roman" w:eastAsia="SimSun" w:hAnsi="Times New Roman" w:cs="Times New Roman"/>
                <w:b/>
                <w:bCs/>
                <w:iCs/>
                <w:sz w:val="24"/>
                <w:szCs w:val="24"/>
              </w:rPr>
              <w:t>硅光模块</w:t>
            </w:r>
            <w:proofErr w:type="gramEnd"/>
            <w:r w:rsidR="00EE42A9" w:rsidRPr="00A23FCD">
              <w:rPr>
                <w:rFonts w:ascii="Times New Roman" w:eastAsia="SimSun" w:hAnsi="Times New Roman" w:cs="Times New Roman"/>
                <w:b/>
                <w:bCs/>
                <w:iCs/>
                <w:sz w:val="24"/>
                <w:szCs w:val="24"/>
              </w:rPr>
              <w:t>/CPO</w:t>
            </w:r>
            <w:bookmarkEnd w:id="0"/>
            <w:r w:rsidR="00EE42A9" w:rsidRPr="00A23FCD">
              <w:rPr>
                <w:rFonts w:ascii="Times New Roman" w:eastAsia="SimSun" w:hAnsi="Times New Roman" w:cs="Times New Roman"/>
                <w:b/>
                <w:bCs/>
                <w:iCs/>
                <w:sz w:val="24"/>
                <w:szCs w:val="24"/>
              </w:rPr>
              <w:t>？</w:t>
            </w:r>
          </w:p>
          <w:p w14:paraId="2D6BE269" w14:textId="77777777" w:rsidR="00B86611" w:rsidRPr="00A23FCD" w:rsidRDefault="00321206" w:rsidP="008B412D">
            <w:pPr>
              <w:widowControl/>
              <w:spacing w:before="40" w:after="40" w:line="360" w:lineRule="auto"/>
              <w:rPr>
                <w:rFonts w:ascii="Times New Roman" w:eastAsia="SimSun" w:hAnsi="Times New Roman" w:cs="Times New Roman"/>
                <w:iCs/>
                <w:sz w:val="24"/>
                <w:szCs w:val="24"/>
              </w:rPr>
            </w:pPr>
            <w:r w:rsidRPr="00A23FCD">
              <w:rPr>
                <w:rFonts w:ascii="Times New Roman" w:eastAsia="SimSun" w:hAnsi="Times New Roman" w:cs="Times New Roman"/>
                <w:b/>
                <w:bCs/>
                <w:iCs/>
                <w:sz w:val="24"/>
                <w:szCs w:val="24"/>
              </w:rPr>
              <w:t>答</w:t>
            </w:r>
            <w:r w:rsidRPr="00A23FCD">
              <w:rPr>
                <w:rFonts w:ascii="Times New Roman" w:eastAsia="SimSun" w:hAnsi="Times New Roman" w:cs="Times New Roman"/>
                <w:iCs/>
                <w:sz w:val="24"/>
                <w:szCs w:val="24"/>
              </w:rPr>
              <w:t>：</w:t>
            </w:r>
            <w:proofErr w:type="gramStart"/>
            <w:r w:rsidR="00A067EF" w:rsidRPr="00A23FCD">
              <w:rPr>
                <w:rFonts w:ascii="Times New Roman" w:eastAsia="SimSun" w:hAnsi="Times New Roman" w:cs="Times New Roman"/>
                <w:iCs/>
                <w:sz w:val="24"/>
                <w:szCs w:val="24"/>
              </w:rPr>
              <w:t>对于硅光模块</w:t>
            </w:r>
            <w:proofErr w:type="gramEnd"/>
            <w:r w:rsidR="00A067EF" w:rsidRPr="00A23FCD">
              <w:rPr>
                <w:rFonts w:ascii="Times New Roman" w:eastAsia="SimSun" w:hAnsi="Times New Roman" w:cs="Times New Roman"/>
                <w:iCs/>
                <w:sz w:val="24"/>
                <w:szCs w:val="24"/>
              </w:rPr>
              <w:t>/CPO</w:t>
            </w:r>
            <w:r w:rsidR="00A067EF" w:rsidRPr="00A23FCD">
              <w:rPr>
                <w:rFonts w:ascii="Times New Roman" w:eastAsia="SimSun" w:hAnsi="Times New Roman" w:cs="Times New Roman"/>
                <w:iCs/>
                <w:sz w:val="24"/>
                <w:szCs w:val="24"/>
              </w:rPr>
              <w:t>大幅减少对透镜使用的趋势，我们认为这一说法并不全面。虽然随着技术的发展，某些特定</w:t>
            </w:r>
            <w:proofErr w:type="gramStart"/>
            <w:r w:rsidR="00A067EF" w:rsidRPr="00A23FCD">
              <w:rPr>
                <w:rFonts w:ascii="Times New Roman" w:eastAsia="SimSun" w:hAnsi="Times New Roman" w:cs="Times New Roman"/>
                <w:iCs/>
                <w:sz w:val="24"/>
                <w:szCs w:val="24"/>
              </w:rPr>
              <w:t>的硅光模块</w:t>
            </w:r>
            <w:proofErr w:type="gramEnd"/>
            <w:r w:rsidR="00A067EF" w:rsidRPr="00A23FCD">
              <w:rPr>
                <w:rFonts w:ascii="Times New Roman" w:eastAsia="SimSun" w:hAnsi="Times New Roman" w:cs="Times New Roman"/>
                <w:iCs/>
                <w:sz w:val="24"/>
                <w:szCs w:val="24"/>
              </w:rPr>
              <w:t>或</w:t>
            </w:r>
            <w:r w:rsidR="00A067EF" w:rsidRPr="00A23FCD">
              <w:rPr>
                <w:rFonts w:ascii="Times New Roman" w:eastAsia="SimSun" w:hAnsi="Times New Roman" w:cs="Times New Roman"/>
                <w:iCs/>
                <w:sz w:val="24"/>
                <w:szCs w:val="24"/>
              </w:rPr>
              <w:t>CPO</w:t>
            </w:r>
            <w:r w:rsidR="00A067EF" w:rsidRPr="00A23FCD">
              <w:rPr>
                <w:rFonts w:ascii="Times New Roman" w:eastAsia="SimSun" w:hAnsi="Times New Roman" w:cs="Times New Roman"/>
                <w:iCs/>
                <w:sz w:val="24"/>
                <w:szCs w:val="24"/>
              </w:rPr>
              <w:t>设计可能会尝试减少透镜的使用，但当前主流的光模块技术，如</w:t>
            </w:r>
            <w:r w:rsidR="00A067EF" w:rsidRPr="00A23FCD">
              <w:rPr>
                <w:rFonts w:ascii="Times New Roman" w:eastAsia="SimSun" w:hAnsi="Times New Roman" w:cs="Times New Roman"/>
                <w:iCs/>
                <w:sz w:val="24"/>
                <w:szCs w:val="24"/>
              </w:rPr>
              <w:t>400G</w:t>
            </w:r>
            <w:r w:rsidR="00A067EF" w:rsidRPr="00A23FCD">
              <w:rPr>
                <w:rFonts w:ascii="Times New Roman" w:eastAsia="SimSun" w:hAnsi="Times New Roman" w:cs="Times New Roman"/>
                <w:iCs/>
                <w:sz w:val="24"/>
                <w:szCs w:val="24"/>
              </w:rPr>
              <w:t>、</w:t>
            </w:r>
            <w:r w:rsidR="00A067EF" w:rsidRPr="00A23FCD">
              <w:rPr>
                <w:rFonts w:ascii="Times New Roman" w:eastAsia="SimSun" w:hAnsi="Times New Roman" w:cs="Times New Roman"/>
                <w:iCs/>
                <w:sz w:val="24"/>
                <w:szCs w:val="24"/>
              </w:rPr>
              <w:t>800G</w:t>
            </w:r>
            <w:r w:rsidR="00A067EF" w:rsidRPr="00A23FCD">
              <w:rPr>
                <w:rFonts w:ascii="Times New Roman" w:eastAsia="SimSun" w:hAnsi="Times New Roman" w:cs="Times New Roman"/>
                <w:iCs/>
                <w:sz w:val="24"/>
                <w:szCs w:val="24"/>
              </w:rPr>
              <w:t>乃至</w:t>
            </w:r>
            <w:r w:rsidR="00A067EF" w:rsidRPr="00A23FCD">
              <w:rPr>
                <w:rFonts w:ascii="Times New Roman" w:eastAsia="SimSun" w:hAnsi="Times New Roman" w:cs="Times New Roman"/>
                <w:iCs/>
                <w:sz w:val="24"/>
                <w:szCs w:val="24"/>
              </w:rPr>
              <w:t>1.6T</w:t>
            </w:r>
            <w:r w:rsidR="00A067EF" w:rsidRPr="00A23FCD">
              <w:rPr>
                <w:rFonts w:ascii="Times New Roman" w:eastAsia="SimSun" w:hAnsi="Times New Roman" w:cs="Times New Roman"/>
                <w:iCs/>
                <w:sz w:val="24"/>
                <w:szCs w:val="24"/>
              </w:rPr>
              <w:t>系统，仍然需要精密的光学元件进行激光耦合或光纤链接。这些光模块在设计与制造过程中，透镜作为关键的光学组件，发挥着不可替代的作用。特别是在</w:t>
            </w:r>
            <w:r w:rsidR="00A067EF" w:rsidRPr="00A23FCD">
              <w:rPr>
                <w:rFonts w:ascii="Times New Roman" w:eastAsia="SimSun" w:hAnsi="Times New Roman" w:cs="Times New Roman"/>
                <w:iCs/>
                <w:sz w:val="24"/>
                <w:szCs w:val="24"/>
              </w:rPr>
              <w:t>1.6T</w:t>
            </w:r>
            <w:r w:rsidR="00A067EF" w:rsidRPr="00A23FCD">
              <w:rPr>
                <w:rFonts w:ascii="Times New Roman" w:eastAsia="SimSun" w:hAnsi="Times New Roman" w:cs="Times New Roman"/>
                <w:iCs/>
                <w:sz w:val="24"/>
                <w:szCs w:val="24"/>
              </w:rPr>
              <w:t>系统中，虽然可能存在不同的竞争技术路线，透镜的数量和类型可能略有差异，但无论是基于何种</w:t>
            </w:r>
            <w:r w:rsidR="00A067EF" w:rsidRPr="00A23FCD">
              <w:rPr>
                <w:rFonts w:ascii="Times New Roman" w:eastAsia="SimSun" w:hAnsi="Times New Roman" w:cs="Times New Roman"/>
                <w:iCs/>
                <w:sz w:val="24"/>
                <w:szCs w:val="24"/>
              </w:rPr>
              <w:t>PIC</w:t>
            </w:r>
            <w:r w:rsidR="00A067EF" w:rsidRPr="00A23FCD">
              <w:rPr>
                <w:rFonts w:ascii="Times New Roman" w:eastAsia="SimSun" w:hAnsi="Times New Roman" w:cs="Times New Roman"/>
                <w:iCs/>
                <w:sz w:val="24"/>
                <w:szCs w:val="24"/>
              </w:rPr>
              <w:t>（光子集成电路）技术，微透镜的耦合都是不可或缺的步骤，即便是</w:t>
            </w:r>
            <w:r w:rsidR="00FA1949" w:rsidRPr="00A23FCD">
              <w:rPr>
                <w:rFonts w:ascii="Times New Roman" w:eastAsia="SimSun" w:hAnsi="Times New Roman" w:cs="Times New Roman"/>
                <w:iCs/>
                <w:sz w:val="24"/>
                <w:szCs w:val="24"/>
              </w:rPr>
              <w:t>行业头部</w:t>
            </w:r>
            <w:r w:rsidR="00A067EF" w:rsidRPr="00A23FCD">
              <w:rPr>
                <w:rFonts w:ascii="Times New Roman" w:eastAsia="SimSun" w:hAnsi="Times New Roman" w:cs="Times New Roman"/>
                <w:iCs/>
                <w:sz w:val="24"/>
                <w:szCs w:val="24"/>
              </w:rPr>
              <w:t>企业，在其独特的设计中也离不开透镜的应用。</w:t>
            </w:r>
          </w:p>
          <w:p w14:paraId="08D425E7" w14:textId="77777777" w:rsidR="00FA1949" w:rsidRPr="00A23FCD" w:rsidRDefault="00FA1949" w:rsidP="008B412D">
            <w:pPr>
              <w:widowControl/>
              <w:spacing w:before="40" w:after="40" w:line="360" w:lineRule="auto"/>
              <w:ind w:firstLineChars="200" w:firstLine="480"/>
              <w:rPr>
                <w:rFonts w:ascii="Times New Roman" w:eastAsia="SimSun" w:hAnsi="Times New Roman" w:cs="Times New Roman"/>
                <w:iCs/>
                <w:sz w:val="24"/>
                <w:szCs w:val="24"/>
              </w:rPr>
            </w:pPr>
            <w:proofErr w:type="gramStart"/>
            <w:r w:rsidRPr="00A23FCD">
              <w:rPr>
                <w:rFonts w:ascii="Times New Roman" w:eastAsia="SimSun" w:hAnsi="Times New Roman" w:cs="Times New Roman"/>
                <w:iCs/>
                <w:sz w:val="24"/>
                <w:szCs w:val="24"/>
              </w:rPr>
              <w:t>硅光模块</w:t>
            </w:r>
            <w:proofErr w:type="gramEnd"/>
            <w:r w:rsidRPr="00A23FCD">
              <w:rPr>
                <w:rFonts w:ascii="Times New Roman" w:eastAsia="SimSun" w:hAnsi="Times New Roman" w:cs="Times New Roman"/>
                <w:iCs/>
                <w:sz w:val="24"/>
                <w:szCs w:val="24"/>
              </w:rPr>
              <w:t>/CPO</w:t>
            </w:r>
            <w:r w:rsidR="00BD005B" w:rsidRPr="00A23FCD">
              <w:rPr>
                <w:rFonts w:ascii="Times New Roman" w:eastAsia="SimSun" w:hAnsi="Times New Roman" w:cs="Times New Roman"/>
                <w:iCs/>
                <w:sz w:val="24"/>
                <w:szCs w:val="24"/>
              </w:rPr>
              <w:t>是</w:t>
            </w:r>
            <w:r w:rsidRPr="00A23FCD">
              <w:rPr>
                <w:rFonts w:ascii="Times New Roman" w:eastAsia="SimSun" w:hAnsi="Times New Roman" w:cs="Times New Roman"/>
                <w:iCs/>
                <w:sz w:val="24"/>
                <w:szCs w:val="24"/>
              </w:rPr>
              <w:t>公司的微透镜及阵列产品</w:t>
            </w:r>
            <w:r w:rsidR="00BD005B" w:rsidRPr="00A23FCD">
              <w:rPr>
                <w:rFonts w:ascii="Times New Roman" w:eastAsia="SimSun" w:hAnsi="Times New Roman" w:cs="Times New Roman"/>
                <w:iCs/>
                <w:sz w:val="24"/>
                <w:szCs w:val="24"/>
              </w:rPr>
              <w:t>未来</w:t>
            </w:r>
            <w:r w:rsidR="002A3E88" w:rsidRPr="00A23FCD">
              <w:rPr>
                <w:rFonts w:ascii="Times New Roman" w:eastAsia="SimSun" w:hAnsi="Times New Roman" w:cs="Times New Roman"/>
                <w:iCs/>
                <w:sz w:val="24"/>
                <w:szCs w:val="24"/>
              </w:rPr>
              <w:t>在光通、</w:t>
            </w:r>
            <w:proofErr w:type="gramStart"/>
            <w:r w:rsidR="002A3E88" w:rsidRPr="00A23FCD">
              <w:rPr>
                <w:rFonts w:ascii="Times New Roman" w:eastAsia="SimSun" w:hAnsi="Times New Roman" w:cs="Times New Roman"/>
                <w:iCs/>
                <w:sz w:val="24"/>
                <w:szCs w:val="24"/>
              </w:rPr>
              <w:t>数通领域</w:t>
            </w:r>
            <w:proofErr w:type="gramEnd"/>
            <w:r w:rsidR="00BD005B" w:rsidRPr="00A23FCD">
              <w:rPr>
                <w:rFonts w:ascii="Times New Roman" w:eastAsia="SimSun" w:hAnsi="Times New Roman" w:cs="Times New Roman"/>
                <w:iCs/>
                <w:sz w:val="24"/>
                <w:szCs w:val="24"/>
              </w:rPr>
              <w:t>很</w:t>
            </w:r>
            <w:r w:rsidR="002A3E88" w:rsidRPr="00A23FCD">
              <w:rPr>
                <w:rFonts w:ascii="Times New Roman" w:eastAsia="SimSun" w:hAnsi="Times New Roman" w:cs="Times New Roman"/>
                <w:iCs/>
                <w:sz w:val="24"/>
                <w:szCs w:val="24"/>
              </w:rPr>
              <w:t>重</w:t>
            </w:r>
            <w:r w:rsidR="00BD005B" w:rsidRPr="00A23FCD">
              <w:rPr>
                <w:rFonts w:ascii="Times New Roman" w:eastAsia="SimSun" w:hAnsi="Times New Roman" w:cs="Times New Roman"/>
                <w:iCs/>
                <w:sz w:val="24"/>
                <w:szCs w:val="24"/>
              </w:rPr>
              <w:t>要的一个应用。</w:t>
            </w:r>
          </w:p>
          <w:p w14:paraId="50D6D298" w14:textId="77777777" w:rsidR="00C84D61" w:rsidRPr="00A23FCD" w:rsidRDefault="00C84D61" w:rsidP="002D3963">
            <w:pPr>
              <w:widowControl/>
              <w:spacing w:before="40" w:after="40" w:line="360" w:lineRule="auto"/>
              <w:rPr>
                <w:rFonts w:ascii="Times New Roman" w:eastAsia="SimSun" w:hAnsi="Times New Roman" w:cs="Times New Roman"/>
                <w:iCs/>
                <w:sz w:val="24"/>
                <w:szCs w:val="24"/>
              </w:rPr>
            </w:pPr>
          </w:p>
          <w:p w14:paraId="02253E68" w14:textId="21F17131" w:rsidR="00C84D61" w:rsidRPr="00A23FCD" w:rsidRDefault="00C84D61" w:rsidP="00C84D61">
            <w:pPr>
              <w:widowControl/>
              <w:spacing w:before="40" w:after="40"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问：公司</w:t>
            </w:r>
            <w:r w:rsidRPr="00A23FCD">
              <w:rPr>
                <w:rFonts w:ascii="Times New Roman" w:eastAsia="SimSun" w:hAnsi="Times New Roman" w:cs="Times New Roman"/>
                <w:b/>
                <w:bCs/>
                <w:iCs/>
                <w:sz w:val="24"/>
                <w:szCs w:val="24"/>
              </w:rPr>
              <w:t>Heptagon</w:t>
            </w:r>
            <w:r w:rsidRPr="00A23FCD">
              <w:rPr>
                <w:rFonts w:ascii="Times New Roman" w:eastAsia="SimSun" w:hAnsi="Times New Roman" w:cs="Times New Roman"/>
                <w:b/>
                <w:bCs/>
                <w:iCs/>
                <w:sz w:val="24"/>
                <w:szCs w:val="24"/>
              </w:rPr>
              <w:t>产品在消费电子领域可以有哪些应用？</w:t>
            </w:r>
          </w:p>
          <w:p w14:paraId="1275CA8B" w14:textId="17470536" w:rsidR="00B86611" w:rsidRPr="00A23FCD" w:rsidRDefault="00C84D61" w:rsidP="00711055">
            <w:pPr>
              <w:widowControl/>
              <w:spacing w:before="40" w:after="40" w:line="360" w:lineRule="auto"/>
              <w:rPr>
                <w:rFonts w:ascii="Times New Roman" w:eastAsia="SimSun" w:hAnsi="Times New Roman" w:cs="Times New Roman"/>
                <w:sz w:val="24"/>
                <w:szCs w:val="24"/>
              </w:rPr>
            </w:pPr>
            <w:r w:rsidRPr="00A23FCD">
              <w:rPr>
                <w:rFonts w:ascii="Times New Roman" w:eastAsia="SimSun" w:hAnsi="Times New Roman" w:cs="Times New Roman"/>
                <w:b/>
                <w:sz w:val="24"/>
                <w:szCs w:val="24"/>
              </w:rPr>
              <w:t>答：</w:t>
            </w:r>
            <w:r w:rsidRPr="00A23FCD">
              <w:rPr>
                <w:rFonts w:ascii="Times New Roman" w:eastAsia="SimSun" w:hAnsi="Times New Roman" w:cs="Times New Roman"/>
                <w:iCs/>
                <w:sz w:val="24"/>
                <w:szCs w:val="24"/>
              </w:rPr>
              <w:t>公司</w:t>
            </w:r>
            <w:r w:rsidR="008D760E" w:rsidRPr="00A23FCD">
              <w:rPr>
                <w:rFonts w:ascii="Times New Roman" w:eastAsia="SimSun" w:hAnsi="Times New Roman" w:cs="Times New Roman"/>
                <w:iCs/>
                <w:sz w:val="24"/>
                <w:szCs w:val="24"/>
              </w:rPr>
              <w:t>在</w:t>
            </w:r>
            <w:r w:rsidR="00711055" w:rsidRPr="00A23FCD">
              <w:rPr>
                <w:rFonts w:ascii="Times New Roman" w:eastAsia="SimSun" w:hAnsi="Times New Roman" w:cs="Times New Roman"/>
                <w:iCs/>
                <w:sz w:val="24"/>
                <w:szCs w:val="24"/>
              </w:rPr>
              <w:t>消费电子领域有广泛的应用，可实现丰富的功能，例如在</w:t>
            </w:r>
            <w:r w:rsidR="008D760E" w:rsidRPr="00A23FCD">
              <w:rPr>
                <w:rFonts w:ascii="Times New Roman" w:eastAsia="SimSun" w:hAnsi="Times New Roman" w:cs="Times New Roman"/>
                <w:iCs/>
                <w:sz w:val="24"/>
                <w:szCs w:val="24"/>
              </w:rPr>
              <w:t>智能手机</w:t>
            </w:r>
            <w:r w:rsidR="00711055" w:rsidRPr="00A23FCD">
              <w:rPr>
                <w:rFonts w:ascii="Times New Roman" w:eastAsia="SimSun" w:hAnsi="Times New Roman" w:cs="Times New Roman"/>
                <w:iCs/>
                <w:sz w:val="24"/>
                <w:szCs w:val="24"/>
              </w:rPr>
              <w:t>领域的</w:t>
            </w:r>
            <w:r w:rsidR="00A73BA4" w:rsidRPr="00A23FCD">
              <w:rPr>
                <w:rFonts w:ascii="Times New Roman" w:eastAsia="SimSun" w:hAnsi="Times New Roman" w:cs="Times New Roman"/>
                <w:iCs/>
                <w:sz w:val="24"/>
                <w:szCs w:val="24"/>
              </w:rPr>
              <w:t>face ID</w:t>
            </w:r>
            <w:r w:rsidR="00711055" w:rsidRPr="00A23FCD">
              <w:rPr>
                <w:rFonts w:ascii="Times New Roman" w:eastAsia="SimSun" w:hAnsi="Times New Roman" w:cs="Times New Roman"/>
                <w:iCs/>
                <w:sz w:val="24"/>
                <w:szCs w:val="24"/>
              </w:rPr>
              <w:t>、</w:t>
            </w:r>
            <w:proofErr w:type="spellStart"/>
            <w:r w:rsidR="00A73BA4" w:rsidRPr="00A23FCD">
              <w:rPr>
                <w:rFonts w:ascii="Times New Roman" w:eastAsia="SimSun" w:hAnsi="Times New Roman" w:cs="Times New Roman"/>
                <w:iCs/>
                <w:sz w:val="24"/>
                <w:szCs w:val="24"/>
              </w:rPr>
              <w:t>dToF</w:t>
            </w:r>
            <w:proofErr w:type="spellEnd"/>
            <w:r w:rsidR="00711055" w:rsidRPr="00A23FCD">
              <w:rPr>
                <w:rFonts w:ascii="Times New Roman" w:eastAsia="SimSun" w:hAnsi="Times New Roman" w:cs="Times New Roman"/>
                <w:iCs/>
                <w:sz w:val="24"/>
                <w:szCs w:val="24"/>
              </w:rPr>
              <w:t>、</w:t>
            </w:r>
            <w:r w:rsidR="00A73BA4" w:rsidRPr="00A23FCD">
              <w:rPr>
                <w:rFonts w:ascii="Times New Roman" w:eastAsia="SimSun" w:hAnsi="Times New Roman" w:cs="Times New Roman"/>
                <w:iCs/>
                <w:sz w:val="24"/>
                <w:szCs w:val="24"/>
              </w:rPr>
              <w:t>微型摄像头</w:t>
            </w:r>
            <w:r w:rsidR="00711055" w:rsidRPr="00A23FCD">
              <w:rPr>
                <w:rFonts w:ascii="Times New Roman" w:eastAsia="SimSun" w:hAnsi="Times New Roman" w:cs="Times New Roman"/>
                <w:iCs/>
                <w:sz w:val="24"/>
                <w:szCs w:val="24"/>
              </w:rPr>
              <w:t>功能</w:t>
            </w:r>
            <w:r w:rsidR="008D760E"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在</w:t>
            </w:r>
            <w:r w:rsidR="008D760E" w:rsidRPr="00A23FCD">
              <w:rPr>
                <w:rFonts w:ascii="Times New Roman" w:eastAsia="SimSun" w:hAnsi="Times New Roman" w:cs="Times New Roman"/>
                <w:iCs/>
                <w:sz w:val="24"/>
                <w:szCs w:val="24"/>
              </w:rPr>
              <w:t>智能手表</w:t>
            </w:r>
            <w:r w:rsidR="003B05D0" w:rsidRPr="00A23FCD">
              <w:rPr>
                <w:rFonts w:ascii="Times New Roman" w:eastAsia="SimSun" w:hAnsi="Times New Roman" w:cs="Times New Roman"/>
                <w:iCs/>
                <w:sz w:val="24"/>
                <w:szCs w:val="24"/>
              </w:rPr>
              <w:t>/</w:t>
            </w:r>
            <w:r w:rsidR="008D760E" w:rsidRPr="00A23FCD">
              <w:rPr>
                <w:rFonts w:ascii="Times New Roman" w:eastAsia="SimSun" w:hAnsi="Times New Roman" w:cs="Times New Roman"/>
                <w:iCs/>
                <w:sz w:val="24"/>
                <w:szCs w:val="24"/>
              </w:rPr>
              <w:t>智能音频</w:t>
            </w:r>
            <w:r w:rsidR="00711055" w:rsidRPr="00A23FCD">
              <w:rPr>
                <w:rFonts w:ascii="Times New Roman" w:eastAsia="SimSun" w:hAnsi="Times New Roman" w:cs="Times New Roman"/>
                <w:iCs/>
                <w:sz w:val="24"/>
                <w:szCs w:val="24"/>
              </w:rPr>
              <w:t>领域的</w:t>
            </w:r>
            <w:proofErr w:type="spellStart"/>
            <w:r w:rsidR="003B05D0" w:rsidRPr="00A23FCD">
              <w:rPr>
                <w:rFonts w:ascii="Times New Roman" w:eastAsia="SimSun" w:hAnsi="Times New Roman" w:cs="Times New Roman"/>
                <w:iCs/>
                <w:sz w:val="24"/>
                <w:szCs w:val="24"/>
              </w:rPr>
              <w:t>dToF</w:t>
            </w:r>
            <w:proofErr w:type="spellEnd"/>
            <w:r w:rsidR="00711055" w:rsidRPr="00A23FCD">
              <w:rPr>
                <w:rFonts w:ascii="Times New Roman" w:eastAsia="SimSun" w:hAnsi="Times New Roman" w:cs="Times New Roman"/>
                <w:iCs/>
                <w:sz w:val="24"/>
                <w:szCs w:val="24"/>
              </w:rPr>
              <w:t>、</w:t>
            </w:r>
            <w:r w:rsidR="003B05D0" w:rsidRPr="00A23FCD">
              <w:rPr>
                <w:rFonts w:ascii="Times New Roman" w:eastAsia="SimSun" w:hAnsi="Times New Roman" w:cs="Times New Roman"/>
                <w:iCs/>
                <w:sz w:val="24"/>
                <w:szCs w:val="24"/>
              </w:rPr>
              <w:t>微型摄像头</w:t>
            </w:r>
            <w:r w:rsidR="004F251C" w:rsidRPr="00A23FCD">
              <w:rPr>
                <w:rFonts w:ascii="Times New Roman" w:eastAsia="SimSun" w:hAnsi="Times New Roman" w:cs="Times New Roman"/>
                <w:iCs/>
                <w:sz w:val="24"/>
                <w:szCs w:val="24"/>
              </w:rPr>
              <w:t>（</w:t>
            </w:r>
            <w:r w:rsidR="003B05D0" w:rsidRPr="00A23FCD">
              <w:rPr>
                <w:rFonts w:ascii="Times New Roman" w:eastAsia="SimSun" w:hAnsi="Times New Roman" w:cs="Times New Roman"/>
                <w:iCs/>
                <w:sz w:val="24"/>
                <w:szCs w:val="24"/>
              </w:rPr>
              <w:t>NIR</w:t>
            </w:r>
            <w:r w:rsidR="004F251C"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w:t>
            </w:r>
            <w:r w:rsidR="003B05D0" w:rsidRPr="00A23FCD">
              <w:rPr>
                <w:rFonts w:ascii="Times New Roman" w:eastAsia="SimSun" w:hAnsi="Times New Roman" w:cs="Times New Roman"/>
                <w:iCs/>
                <w:sz w:val="24"/>
                <w:szCs w:val="24"/>
              </w:rPr>
              <w:t>MLA Lenses</w:t>
            </w:r>
            <w:r w:rsidR="00711055" w:rsidRPr="00A23FCD">
              <w:rPr>
                <w:rFonts w:ascii="Times New Roman" w:eastAsia="SimSun" w:hAnsi="Times New Roman" w:cs="Times New Roman"/>
                <w:iCs/>
                <w:sz w:val="24"/>
                <w:szCs w:val="24"/>
              </w:rPr>
              <w:t>、</w:t>
            </w:r>
            <w:proofErr w:type="spellStart"/>
            <w:r w:rsidR="003B05D0" w:rsidRPr="00A23FCD">
              <w:rPr>
                <w:rFonts w:ascii="Times New Roman" w:eastAsia="SimSun" w:hAnsi="Times New Roman" w:cs="Times New Roman"/>
                <w:iCs/>
                <w:sz w:val="24"/>
                <w:szCs w:val="24"/>
              </w:rPr>
              <w:t>MicroLED</w:t>
            </w:r>
            <w:proofErr w:type="spellEnd"/>
            <w:r w:rsidR="003B05D0" w:rsidRPr="00A23FCD">
              <w:rPr>
                <w:rFonts w:ascii="Times New Roman" w:eastAsia="SimSun" w:hAnsi="Times New Roman" w:cs="Times New Roman"/>
                <w:iCs/>
                <w:sz w:val="24"/>
                <w:szCs w:val="24"/>
              </w:rPr>
              <w:t>投影</w:t>
            </w:r>
            <w:r w:rsidR="00711055" w:rsidRPr="00A23FCD">
              <w:rPr>
                <w:rFonts w:ascii="Times New Roman" w:eastAsia="SimSun" w:hAnsi="Times New Roman" w:cs="Times New Roman"/>
                <w:iCs/>
                <w:sz w:val="24"/>
                <w:szCs w:val="24"/>
              </w:rPr>
              <w:t>等功能；在</w:t>
            </w:r>
            <w:r w:rsidR="008D760E" w:rsidRPr="00A23FCD">
              <w:rPr>
                <w:rFonts w:ascii="Times New Roman" w:eastAsia="SimSun" w:hAnsi="Times New Roman" w:cs="Times New Roman"/>
                <w:iCs/>
                <w:sz w:val="24"/>
                <w:szCs w:val="24"/>
              </w:rPr>
              <w:t>AR/VR/MR</w:t>
            </w:r>
            <w:r w:rsidR="00711055" w:rsidRPr="00A23FCD">
              <w:rPr>
                <w:rFonts w:ascii="Times New Roman" w:eastAsia="SimSun" w:hAnsi="Times New Roman" w:cs="Times New Roman"/>
                <w:iCs/>
                <w:sz w:val="24"/>
                <w:szCs w:val="24"/>
              </w:rPr>
              <w:t>领域的微型摄像头，以实现眼部</w:t>
            </w:r>
            <w:r w:rsidR="00711055"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面部</w:t>
            </w:r>
            <w:r w:rsidR="00711055"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手势</w:t>
            </w:r>
            <w:r w:rsidR="00711055"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世界追踪、</w:t>
            </w:r>
            <w:r w:rsidR="00711055" w:rsidRPr="00A23FCD">
              <w:rPr>
                <w:rFonts w:ascii="Times New Roman" w:eastAsia="SimSun" w:hAnsi="Times New Roman" w:cs="Times New Roman"/>
                <w:iCs/>
                <w:sz w:val="24"/>
                <w:szCs w:val="24"/>
              </w:rPr>
              <w:t>LED/</w:t>
            </w:r>
            <w:r w:rsidR="00711055" w:rsidRPr="00A23FCD">
              <w:rPr>
                <w:rFonts w:ascii="Times New Roman" w:eastAsia="SimSun" w:hAnsi="Times New Roman" w:cs="Times New Roman"/>
                <w:iCs/>
                <w:sz w:val="24"/>
                <w:szCs w:val="24"/>
              </w:rPr>
              <w:t>激光投影、微型成像摄像头</w:t>
            </w:r>
            <w:r w:rsidR="004F251C"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Visible/NIR/Slam</w:t>
            </w:r>
            <w:r w:rsidR="004F251C" w:rsidRPr="00A23FCD">
              <w:rPr>
                <w:rFonts w:ascii="Times New Roman" w:eastAsia="SimSun" w:hAnsi="Times New Roman" w:cs="Times New Roman"/>
                <w:iCs/>
                <w:sz w:val="24"/>
                <w:szCs w:val="24"/>
              </w:rPr>
              <w:t>）</w:t>
            </w:r>
            <w:r w:rsidR="00711055" w:rsidRPr="00A23FCD">
              <w:rPr>
                <w:rFonts w:ascii="Times New Roman" w:eastAsia="SimSun" w:hAnsi="Times New Roman" w:cs="Times New Roman"/>
                <w:iCs/>
                <w:sz w:val="24"/>
                <w:szCs w:val="24"/>
              </w:rPr>
              <w:t>、微型显示器、</w:t>
            </w:r>
            <w:r w:rsidR="00711055" w:rsidRPr="00A23FCD">
              <w:rPr>
                <w:rFonts w:ascii="Times New Roman" w:eastAsia="SimSun" w:hAnsi="Times New Roman" w:cs="Times New Roman"/>
                <w:iCs/>
                <w:sz w:val="24"/>
                <w:szCs w:val="24"/>
              </w:rPr>
              <w:t>3D/</w:t>
            </w:r>
            <w:proofErr w:type="spellStart"/>
            <w:r w:rsidR="00711055" w:rsidRPr="00A23FCD">
              <w:rPr>
                <w:rFonts w:ascii="Times New Roman" w:eastAsia="SimSun" w:hAnsi="Times New Roman" w:cs="Times New Roman"/>
                <w:iCs/>
                <w:sz w:val="24"/>
                <w:szCs w:val="24"/>
              </w:rPr>
              <w:t>dToF</w:t>
            </w:r>
            <w:proofErr w:type="spellEnd"/>
            <w:r w:rsidR="00711055" w:rsidRPr="00A23FCD">
              <w:rPr>
                <w:rFonts w:ascii="Times New Roman" w:eastAsia="SimSun" w:hAnsi="Times New Roman" w:cs="Times New Roman"/>
                <w:iCs/>
                <w:sz w:val="24"/>
                <w:szCs w:val="24"/>
              </w:rPr>
              <w:t>、微型投影设备、</w:t>
            </w:r>
            <w:r w:rsidR="00711055" w:rsidRPr="00A23FCD">
              <w:rPr>
                <w:rFonts w:ascii="Times New Roman" w:eastAsia="SimSun" w:hAnsi="Times New Roman" w:cs="Times New Roman"/>
                <w:iCs/>
                <w:sz w:val="24"/>
                <w:szCs w:val="24"/>
              </w:rPr>
              <w:t>ALS/</w:t>
            </w:r>
            <w:r w:rsidR="00711055" w:rsidRPr="00A23FCD">
              <w:rPr>
                <w:rFonts w:ascii="Times New Roman" w:eastAsia="SimSun" w:hAnsi="Times New Roman" w:cs="Times New Roman"/>
                <w:iCs/>
                <w:sz w:val="24"/>
                <w:szCs w:val="24"/>
              </w:rPr>
              <w:t>接近传感器等。</w:t>
            </w:r>
          </w:p>
        </w:tc>
      </w:tr>
      <w:tr w:rsidR="00ED202B" w:rsidRPr="00A23FCD" w14:paraId="7C8AD3E9" w14:textId="77777777" w:rsidTr="0C7158E7">
        <w:tc>
          <w:tcPr>
            <w:tcW w:w="1985" w:type="dxa"/>
            <w:shd w:val="clear" w:color="auto" w:fill="auto"/>
            <w:vAlign w:val="center"/>
          </w:tcPr>
          <w:p w14:paraId="1E7D1F4D" w14:textId="77777777" w:rsidR="00ED202B" w:rsidRPr="00A23FCD" w:rsidRDefault="00A052E8">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附件清单（如有）</w:t>
            </w:r>
          </w:p>
        </w:tc>
        <w:tc>
          <w:tcPr>
            <w:tcW w:w="7513" w:type="dxa"/>
            <w:shd w:val="clear" w:color="auto" w:fill="auto"/>
            <w:vAlign w:val="center"/>
          </w:tcPr>
          <w:p w14:paraId="41267CB4" w14:textId="77777777" w:rsidR="00ED202B" w:rsidRPr="00A23FCD" w:rsidRDefault="00A052E8" w:rsidP="0037398D">
            <w:pPr>
              <w:spacing w:line="360" w:lineRule="auto"/>
              <w:rPr>
                <w:rFonts w:ascii="Times New Roman" w:eastAsia="SimSun" w:hAnsi="Times New Roman" w:cs="Times New Roman"/>
                <w:iCs/>
                <w:sz w:val="24"/>
                <w:szCs w:val="24"/>
              </w:rPr>
            </w:pPr>
            <w:r w:rsidRPr="00A23FCD">
              <w:rPr>
                <w:rFonts w:ascii="Times New Roman" w:eastAsia="SimSun" w:hAnsi="Times New Roman" w:cs="Times New Roman"/>
                <w:iCs/>
                <w:sz w:val="24"/>
                <w:szCs w:val="24"/>
              </w:rPr>
              <w:t>参与单位名称及人员姓名</w:t>
            </w:r>
          </w:p>
        </w:tc>
      </w:tr>
      <w:tr w:rsidR="00ED202B" w:rsidRPr="00A23FCD" w14:paraId="12EA4115" w14:textId="77777777" w:rsidTr="0C7158E7">
        <w:tc>
          <w:tcPr>
            <w:tcW w:w="1985" w:type="dxa"/>
            <w:shd w:val="clear" w:color="auto" w:fill="auto"/>
            <w:vAlign w:val="center"/>
          </w:tcPr>
          <w:p w14:paraId="74F09FA1" w14:textId="77777777" w:rsidR="00ED202B" w:rsidRPr="00A23FCD" w:rsidRDefault="00A052E8">
            <w:pPr>
              <w:spacing w:line="360" w:lineRule="auto"/>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日期</w:t>
            </w:r>
          </w:p>
        </w:tc>
        <w:tc>
          <w:tcPr>
            <w:tcW w:w="7513" w:type="dxa"/>
            <w:shd w:val="clear" w:color="auto" w:fill="auto"/>
            <w:vAlign w:val="center"/>
          </w:tcPr>
          <w:p w14:paraId="4E28EBC8" w14:textId="319235A5" w:rsidR="00ED202B" w:rsidRPr="00A23FCD" w:rsidRDefault="00920F5E" w:rsidP="0037398D">
            <w:pPr>
              <w:spacing w:line="360" w:lineRule="auto"/>
              <w:rPr>
                <w:rFonts w:ascii="Times New Roman" w:eastAsia="SimSun" w:hAnsi="Times New Roman" w:cs="Times New Roman"/>
                <w:iCs/>
                <w:sz w:val="24"/>
                <w:szCs w:val="24"/>
              </w:rPr>
            </w:pPr>
            <w:r w:rsidRPr="00A23FCD">
              <w:rPr>
                <w:rFonts w:ascii="Times New Roman" w:eastAsia="SimSun" w:hAnsi="Times New Roman" w:cs="Times New Roman"/>
                <w:sz w:val="24"/>
                <w:szCs w:val="24"/>
              </w:rPr>
              <w:t>202</w:t>
            </w:r>
            <w:r w:rsidR="00A77BE0" w:rsidRPr="00A23FCD">
              <w:rPr>
                <w:rFonts w:ascii="Times New Roman" w:eastAsia="SimSun" w:hAnsi="Times New Roman" w:cs="Times New Roman"/>
                <w:sz w:val="24"/>
                <w:szCs w:val="24"/>
              </w:rPr>
              <w:t>5</w:t>
            </w:r>
            <w:r w:rsidRPr="00A23FCD">
              <w:rPr>
                <w:rFonts w:ascii="Times New Roman" w:eastAsia="SimSun" w:hAnsi="Times New Roman" w:cs="Times New Roman"/>
                <w:sz w:val="24"/>
                <w:szCs w:val="24"/>
              </w:rPr>
              <w:t>年</w:t>
            </w:r>
            <w:r w:rsidR="00A77BE0" w:rsidRPr="00A23FCD">
              <w:rPr>
                <w:rFonts w:ascii="Times New Roman" w:eastAsia="SimSun" w:hAnsi="Times New Roman" w:cs="Times New Roman"/>
                <w:sz w:val="24"/>
                <w:szCs w:val="24"/>
              </w:rPr>
              <w:t>1</w:t>
            </w:r>
            <w:r w:rsidRPr="00A23FCD">
              <w:rPr>
                <w:rFonts w:ascii="Times New Roman" w:eastAsia="SimSun" w:hAnsi="Times New Roman" w:cs="Times New Roman"/>
                <w:sz w:val="24"/>
                <w:szCs w:val="24"/>
              </w:rPr>
              <w:t>月</w:t>
            </w:r>
            <w:r w:rsidR="00A77BE0" w:rsidRPr="00A23FCD">
              <w:rPr>
                <w:rFonts w:ascii="Times New Roman" w:eastAsia="SimSun" w:hAnsi="Times New Roman" w:cs="Times New Roman"/>
                <w:sz w:val="24"/>
                <w:szCs w:val="24"/>
              </w:rPr>
              <w:t>22</w:t>
            </w:r>
            <w:r w:rsidRPr="00A23FCD">
              <w:rPr>
                <w:rFonts w:ascii="Times New Roman" w:eastAsia="SimSun" w:hAnsi="Times New Roman" w:cs="Times New Roman"/>
                <w:sz w:val="24"/>
                <w:szCs w:val="24"/>
              </w:rPr>
              <w:t>日</w:t>
            </w:r>
          </w:p>
        </w:tc>
      </w:tr>
    </w:tbl>
    <w:p w14:paraId="3FCF8BE9" w14:textId="77777777" w:rsidR="00ED202B" w:rsidRPr="00A23FCD" w:rsidRDefault="00ED202B">
      <w:pPr>
        <w:tabs>
          <w:tab w:val="left" w:pos="2714"/>
        </w:tabs>
        <w:rPr>
          <w:rFonts w:ascii="Times New Roman" w:eastAsia="SimSun" w:hAnsi="Times New Roman" w:cs="Times New Roman"/>
          <w:b/>
          <w:bCs/>
          <w:sz w:val="24"/>
          <w:szCs w:val="24"/>
        </w:rPr>
        <w:sectPr w:rsidR="00ED202B" w:rsidRPr="00A23FCD" w:rsidSect="00B32175">
          <w:pgSz w:w="11906" w:h="16838"/>
          <w:pgMar w:top="1440" w:right="1800" w:bottom="1440" w:left="1800" w:header="851" w:footer="992" w:gutter="0"/>
          <w:cols w:space="425"/>
          <w:docGrid w:type="lines" w:linePitch="312"/>
        </w:sectPr>
      </w:pPr>
    </w:p>
    <w:p w14:paraId="48B99A72" w14:textId="5005AAD3" w:rsidR="00F6774F" w:rsidRPr="00A23FCD" w:rsidRDefault="00A052E8" w:rsidP="00F80549">
      <w:pPr>
        <w:tabs>
          <w:tab w:val="left" w:pos="2714"/>
        </w:tabs>
        <w:spacing w:afterLines="50" w:after="156"/>
        <w:rPr>
          <w:rFonts w:ascii="Times New Roman" w:eastAsia="SimSun" w:hAnsi="Times New Roman" w:cs="Times New Roman"/>
          <w:b/>
          <w:bCs/>
          <w:iCs/>
          <w:sz w:val="24"/>
          <w:szCs w:val="24"/>
        </w:rPr>
      </w:pPr>
      <w:r w:rsidRPr="00A23FCD">
        <w:rPr>
          <w:rFonts w:ascii="Times New Roman" w:eastAsia="SimSun" w:hAnsi="Times New Roman" w:cs="Times New Roman"/>
          <w:b/>
          <w:bCs/>
          <w:iCs/>
          <w:sz w:val="24"/>
          <w:szCs w:val="24"/>
        </w:rPr>
        <w:t>参与单位名称及人员姓名</w:t>
      </w:r>
      <w:r w:rsidRPr="00A23FCD">
        <w:rPr>
          <w:rFonts w:ascii="Times New Roman" w:eastAsia="SimSun" w:hAnsi="Times New Roman" w:cs="Times New Roman"/>
          <w:b/>
          <w:bCs/>
          <w:iCs/>
          <w:sz w:val="24"/>
          <w:szCs w:val="24"/>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250"/>
      </w:tblGrid>
      <w:tr w:rsidR="00F6774F" w:rsidRPr="00A23FCD" w14:paraId="20744A41" w14:textId="77777777" w:rsidTr="00AF1080">
        <w:trPr>
          <w:trHeight w:val="300"/>
          <w:tblHeader/>
          <w:jc w:val="center"/>
        </w:trPr>
        <w:tc>
          <w:tcPr>
            <w:tcW w:w="1129" w:type="dxa"/>
            <w:shd w:val="clear" w:color="auto" w:fill="auto"/>
            <w:noWrap/>
            <w:vAlign w:val="center"/>
            <w:hideMark/>
          </w:tcPr>
          <w:p w14:paraId="63CF760D" w14:textId="77777777" w:rsidR="00F6774F" w:rsidRPr="00A23FCD" w:rsidRDefault="00F6774F" w:rsidP="00F6774F">
            <w:pPr>
              <w:widowControl/>
              <w:jc w:val="center"/>
              <w:rPr>
                <w:rFonts w:ascii="Times New Roman" w:eastAsia="SimSun" w:hAnsi="Times New Roman" w:cs="Times New Roman"/>
                <w:b/>
                <w:kern w:val="0"/>
                <w:sz w:val="22"/>
              </w:rPr>
            </w:pPr>
            <w:r w:rsidRPr="00A23FCD">
              <w:rPr>
                <w:rFonts w:ascii="Times New Roman" w:eastAsia="SimSun" w:hAnsi="Times New Roman" w:cs="Times New Roman"/>
                <w:b/>
                <w:kern w:val="0"/>
                <w:sz w:val="22"/>
              </w:rPr>
              <w:t>序号</w:t>
            </w:r>
          </w:p>
        </w:tc>
        <w:tc>
          <w:tcPr>
            <w:tcW w:w="2410" w:type="dxa"/>
            <w:shd w:val="clear" w:color="auto" w:fill="auto"/>
            <w:noWrap/>
            <w:vAlign w:val="center"/>
            <w:hideMark/>
          </w:tcPr>
          <w:p w14:paraId="28F0AE76" w14:textId="77777777" w:rsidR="00F6774F" w:rsidRPr="00A23FCD" w:rsidRDefault="00F6774F" w:rsidP="00F6774F">
            <w:pPr>
              <w:widowControl/>
              <w:jc w:val="center"/>
              <w:rPr>
                <w:rFonts w:ascii="Times New Roman" w:eastAsia="SimSun" w:hAnsi="Times New Roman" w:cs="Times New Roman"/>
                <w:b/>
                <w:kern w:val="0"/>
                <w:sz w:val="22"/>
              </w:rPr>
            </w:pPr>
            <w:r w:rsidRPr="00A23FCD">
              <w:rPr>
                <w:rFonts w:ascii="Times New Roman" w:eastAsia="SimSun" w:hAnsi="Times New Roman" w:cs="Times New Roman"/>
                <w:b/>
                <w:kern w:val="0"/>
                <w:sz w:val="22"/>
              </w:rPr>
              <w:t>参会人</w:t>
            </w:r>
          </w:p>
        </w:tc>
        <w:tc>
          <w:tcPr>
            <w:tcW w:w="5250" w:type="dxa"/>
            <w:shd w:val="clear" w:color="auto" w:fill="auto"/>
            <w:vAlign w:val="center"/>
            <w:hideMark/>
          </w:tcPr>
          <w:p w14:paraId="3461A143" w14:textId="77777777" w:rsidR="00F6774F" w:rsidRPr="00A23FCD" w:rsidRDefault="00F6774F" w:rsidP="00F6774F">
            <w:pPr>
              <w:widowControl/>
              <w:jc w:val="center"/>
              <w:rPr>
                <w:rFonts w:ascii="Times New Roman" w:eastAsia="SimSun" w:hAnsi="Times New Roman" w:cs="Times New Roman"/>
                <w:b/>
                <w:kern w:val="0"/>
                <w:sz w:val="22"/>
              </w:rPr>
            </w:pPr>
            <w:r w:rsidRPr="00A23FCD">
              <w:rPr>
                <w:rFonts w:ascii="Times New Roman" w:eastAsia="SimSun" w:hAnsi="Times New Roman" w:cs="Times New Roman"/>
                <w:b/>
                <w:kern w:val="0"/>
                <w:sz w:val="22"/>
              </w:rPr>
              <w:t>机构名称</w:t>
            </w:r>
          </w:p>
        </w:tc>
      </w:tr>
      <w:tr w:rsidR="00776750" w:rsidRPr="00A23FCD" w14:paraId="12EFB858" w14:textId="77777777" w:rsidTr="006075E5">
        <w:trPr>
          <w:trHeight w:val="300"/>
          <w:jc w:val="center"/>
        </w:trPr>
        <w:tc>
          <w:tcPr>
            <w:tcW w:w="1129" w:type="dxa"/>
            <w:shd w:val="clear" w:color="auto" w:fill="auto"/>
            <w:noWrap/>
            <w:vAlign w:val="center"/>
          </w:tcPr>
          <w:p w14:paraId="28515AF5" w14:textId="09EB9A3A"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w:t>
            </w:r>
          </w:p>
        </w:tc>
        <w:tc>
          <w:tcPr>
            <w:tcW w:w="2410" w:type="dxa"/>
            <w:shd w:val="clear" w:color="auto" w:fill="auto"/>
            <w:noWrap/>
            <w:vAlign w:val="center"/>
          </w:tcPr>
          <w:p w14:paraId="541B3D72" w14:textId="706DA79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林晓枫</w:t>
            </w:r>
          </w:p>
        </w:tc>
        <w:tc>
          <w:tcPr>
            <w:tcW w:w="5250" w:type="dxa"/>
            <w:shd w:val="clear" w:color="auto" w:fill="auto"/>
            <w:noWrap/>
            <w:vAlign w:val="center"/>
          </w:tcPr>
          <w:p w14:paraId="34113374" w14:textId="39C3E51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光大保德信基金管理有限公司</w:t>
            </w:r>
          </w:p>
        </w:tc>
      </w:tr>
      <w:tr w:rsidR="00776750" w:rsidRPr="00A23FCD" w14:paraId="452E045E" w14:textId="77777777" w:rsidTr="006075E5">
        <w:trPr>
          <w:trHeight w:val="300"/>
          <w:jc w:val="center"/>
        </w:trPr>
        <w:tc>
          <w:tcPr>
            <w:tcW w:w="1129" w:type="dxa"/>
            <w:shd w:val="clear" w:color="auto" w:fill="auto"/>
            <w:noWrap/>
            <w:vAlign w:val="center"/>
          </w:tcPr>
          <w:p w14:paraId="117FBB39" w14:textId="1C3F5258"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2</w:t>
            </w:r>
          </w:p>
        </w:tc>
        <w:tc>
          <w:tcPr>
            <w:tcW w:w="2410" w:type="dxa"/>
            <w:shd w:val="clear" w:color="auto" w:fill="auto"/>
            <w:noWrap/>
            <w:vAlign w:val="center"/>
          </w:tcPr>
          <w:p w14:paraId="6C3E3679" w14:textId="2BC497D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李宇</w:t>
            </w:r>
          </w:p>
        </w:tc>
        <w:tc>
          <w:tcPr>
            <w:tcW w:w="5250" w:type="dxa"/>
            <w:shd w:val="clear" w:color="auto" w:fill="auto"/>
            <w:noWrap/>
            <w:vAlign w:val="center"/>
          </w:tcPr>
          <w:p w14:paraId="29BCA5B6" w14:textId="3001A7A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长信基金管理有限责任公司</w:t>
            </w:r>
          </w:p>
        </w:tc>
      </w:tr>
      <w:tr w:rsidR="00776750" w:rsidRPr="00A23FCD" w14:paraId="62B24774" w14:textId="77777777" w:rsidTr="006075E5">
        <w:trPr>
          <w:trHeight w:val="300"/>
          <w:jc w:val="center"/>
        </w:trPr>
        <w:tc>
          <w:tcPr>
            <w:tcW w:w="1129" w:type="dxa"/>
            <w:shd w:val="clear" w:color="auto" w:fill="auto"/>
            <w:noWrap/>
            <w:vAlign w:val="center"/>
          </w:tcPr>
          <w:p w14:paraId="1087E122" w14:textId="6CBADC11"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3</w:t>
            </w:r>
          </w:p>
        </w:tc>
        <w:tc>
          <w:tcPr>
            <w:tcW w:w="2410" w:type="dxa"/>
            <w:shd w:val="clear" w:color="auto" w:fill="auto"/>
            <w:noWrap/>
            <w:vAlign w:val="center"/>
          </w:tcPr>
          <w:p w14:paraId="47D48E39" w14:textId="000C20C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廖</w:t>
            </w:r>
            <w:proofErr w:type="gramEnd"/>
            <w:r w:rsidRPr="00A23FCD">
              <w:rPr>
                <w:rFonts w:ascii="Times New Roman" w:eastAsia="SimSun" w:hAnsi="Times New Roman" w:cs="Times New Roman"/>
                <w:color w:val="000000"/>
                <w:sz w:val="22"/>
              </w:rPr>
              <w:t>庆阳</w:t>
            </w:r>
          </w:p>
        </w:tc>
        <w:tc>
          <w:tcPr>
            <w:tcW w:w="5250" w:type="dxa"/>
            <w:shd w:val="clear" w:color="auto" w:fill="auto"/>
            <w:noWrap/>
            <w:vAlign w:val="center"/>
          </w:tcPr>
          <w:p w14:paraId="4060F560" w14:textId="6C51EDF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华富基金管理有限公司</w:t>
            </w:r>
          </w:p>
        </w:tc>
      </w:tr>
      <w:tr w:rsidR="00776750" w:rsidRPr="00A23FCD" w14:paraId="42B174CB" w14:textId="77777777" w:rsidTr="006075E5">
        <w:trPr>
          <w:trHeight w:val="300"/>
          <w:jc w:val="center"/>
        </w:trPr>
        <w:tc>
          <w:tcPr>
            <w:tcW w:w="1129" w:type="dxa"/>
            <w:shd w:val="clear" w:color="auto" w:fill="auto"/>
            <w:noWrap/>
            <w:vAlign w:val="center"/>
          </w:tcPr>
          <w:p w14:paraId="02BD8FF2" w14:textId="3471626C"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4</w:t>
            </w:r>
          </w:p>
        </w:tc>
        <w:tc>
          <w:tcPr>
            <w:tcW w:w="2410" w:type="dxa"/>
            <w:shd w:val="clear" w:color="auto" w:fill="auto"/>
            <w:noWrap/>
            <w:vAlign w:val="center"/>
          </w:tcPr>
          <w:p w14:paraId="3D47DF27" w14:textId="01B12B5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彭柏文</w:t>
            </w:r>
          </w:p>
        </w:tc>
        <w:tc>
          <w:tcPr>
            <w:tcW w:w="5250" w:type="dxa"/>
            <w:shd w:val="clear" w:color="auto" w:fill="auto"/>
            <w:noWrap/>
            <w:vAlign w:val="center"/>
          </w:tcPr>
          <w:p w14:paraId="0948A368" w14:textId="04D95DF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惠升基金</w:t>
            </w:r>
            <w:proofErr w:type="gramEnd"/>
            <w:r w:rsidRPr="00A23FCD">
              <w:rPr>
                <w:rFonts w:ascii="Times New Roman" w:eastAsia="SimSun" w:hAnsi="Times New Roman" w:cs="Times New Roman"/>
                <w:color w:val="000000"/>
                <w:sz w:val="22"/>
              </w:rPr>
              <w:t>管理有限责任公司</w:t>
            </w:r>
          </w:p>
        </w:tc>
      </w:tr>
      <w:tr w:rsidR="00776750" w:rsidRPr="00A23FCD" w14:paraId="1142EC4D" w14:textId="77777777" w:rsidTr="006075E5">
        <w:trPr>
          <w:trHeight w:val="300"/>
          <w:jc w:val="center"/>
        </w:trPr>
        <w:tc>
          <w:tcPr>
            <w:tcW w:w="1129" w:type="dxa"/>
            <w:shd w:val="clear" w:color="auto" w:fill="auto"/>
            <w:noWrap/>
            <w:vAlign w:val="center"/>
          </w:tcPr>
          <w:p w14:paraId="1A46F1C9" w14:textId="3FD2CEB2"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5</w:t>
            </w:r>
          </w:p>
        </w:tc>
        <w:tc>
          <w:tcPr>
            <w:tcW w:w="2410" w:type="dxa"/>
            <w:shd w:val="clear" w:color="auto" w:fill="auto"/>
            <w:noWrap/>
            <w:vAlign w:val="center"/>
          </w:tcPr>
          <w:p w14:paraId="2EB66AA9" w14:textId="3326E6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袁鹏涛</w:t>
            </w:r>
          </w:p>
        </w:tc>
        <w:tc>
          <w:tcPr>
            <w:tcW w:w="5250" w:type="dxa"/>
            <w:shd w:val="clear" w:color="auto" w:fill="auto"/>
            <w:noWrap/>
            <w:vAlign w:val="center"/>
          </w:tcPr>
          <w:p w14:paraId="2726A98A" w14:textId="765C2E1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上海中域资产管理中心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46696D49" w14:textId="77777777" w:rsidTr="006075E5">
        <w:trPr>
          <w:trHeight w:val="300"/>
          <w:jc w:val="center"/>
        </w:trPr>
        <w:tc>
          <w:tcPr>
            <w:tcW w:w="1129" w:type="dxa"/>
            <w:shd w:val="clear" w:color="auto" w:fill="auto"/>
            <w:noWrap/>
            <w:vAlign w:val="center"/>
          </w:tcPr>
          <w:p w14:paraId="34C8CF1A" w14:textId="11610AA3"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6</w:t>
            </w:r>
          </w:p>
        </w:tc>
        <w:tc>
          <w:tcPr>
            <w:tcW w:w="2410" w:type="dxa"/>
            <w:shd w:val="clear" w:color="auto" w:fill="auto"/>
            <w:noWrap/>
            <w:vAlign w:val="center"/>
          </w:tcPr>
          <w:p w14:paraId="16BDD571" w14:textId="2EC8363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李晗</w:t>
            </w:r>
          </w:p>
        </w:tc>
        <w:tc>
          <w:tcPr>
            <w:tcW w:w="5250" w:type="dxa"/>
            <w:shd w:val="clear" w:color="auto" w:fill="auto"/>
            <w:noWrap/>
            <w:vAlign w:val="center"/>
          </w:tcPr>
          <w:p w14:paraId="0BB1FDFC" w14:textId="51D4EE7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创金合</w:t>
            </w:r>
            <w:proofErr w:type="gramEnd"/>
            <w:r w:rsidRPr="00A23FCD">
              <w:rPr>
                <w:rFonts w:ascii="Times New Roman" w:eastAsia="SimSun" w:hAnsi="Times New Roman" w:cs="Times New Roman"/>
                <w:color w:val="000000"/>
                <w:sz w:val="22"/>
              </w:rPr>
              <w:t>信基金管理有限公司</w:t>
            </w:r>
          </w:p>
        </w:tc>
      </w:tr>
      <w:tr w:rsidR="00776750" w:rsidRPr="00A23FCD" w14:paraId="2AF305FC" w14:textId="77777777" w:rsidTr="006075E5">
        <w:trPr>
          <w:trHeight w:val="300"/>
          <w:jc w:val="center"/>
        </w:trPr>
        <w:tc>
          <w:tcPr>
            <w:tcW w:w="1129" w:type="dxa"/>
            <w:shd w:val="clear" w:color="auto" w:fill="auto"/>
            <w:noWrap/>
            <w:vAlign w:val="center"/>
          </w:tcPr>
          <w:p w14:paraId="559260F6" w14:textId="584B6F3B"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7</w:t>
            </w:r>
          </w:p>
        </w:tc>
        <w:tc>
          <w:tcPr>
            <w:tcW w:w="2410" w:type="dxa"/>
            <w:shd w:val="clear" w:color="auto" w:fill="auto"/>
            <w:noWrap/>
            <w:vAlign w:val="center"/>
          </w:tcPr>
          <w:p w14:paraId="6B9E963B" w14:textId="0ED3B21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方明</w:t>
            </w:r>
          </w:p>
        </w:tc>
        <w:tc>
          <w:tcPr>
            <w:tcW w:w="5250" w:type="dxa"/>
            <w:shd w:val="clear" w:color="auto" w:fill="auto"/>
            <w:noWrap/>
            <w:vAlign w:val="center"/>
          </w:tcPr>
          <w:p w14:paraId="3DF63F9C" w14:textId="6A631FF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北京正道兴达资产管理有限公司</w:t>
            </w:r>
          </w:p>
        </w:tc>
      </w:tr>
      <w:tr w:rsidR="00776750" w:rsidRPr="00A23FCD" w14:paraId="25816087" w14:textId="77777777" w:rsidTr="006075E5">
        <w:trPr>
          <w:trHeight w:val="300"/>
          <w:jc w:val="center"/>
        </w:trPr>
        <w:tc>
          <w:tcPr>
            <w:tcW w:w="1129" w:type="dxa"/>
            <w:shd w:val="clear" w:color="auto" w:fill="auto"/>
            <w:noWrap/>
            <w:vAlign w:val="center"/>
          </w:tcPr>
          <w:p w14:paraId="5D4862A9" w14:textId="3EEDA2A9"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8</w:t>
            </w:r>
          </w:p>
        </w:tc>
        <w:tc>
          <w:tcPr>
            <w:tcW w:w="2410" w:type="dxa"/>
            <w:shd w:val="clear" w:color="auto" w:fill="auto"/>
            <w:noWrap/>
            <w:vAlign w:val="center"/>
          </w:tcPr>
          <w:p w14:paraId="3CFDD95E" w14:textId="706A670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马进青</w:t>
            </w:r>
          </w:p>
        </w:tc>
        <w:tc>
          <w:tcPr>
            <w:tcW w:w="5250" w:type="dxa"/>
            <w:shd w:val="clear" w:color="auto" w:fill="auto"/>
            <w:noWrap/>
            <w:vAlign w:val="center"/>
          </w:tcPr>
          <w:p w14:paraId="7188BB2B" w14:textId="3CFEEF4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深圳市国</w:t>
            </w:r>
            <w:proofErr w:type="gramStart"/>
            <w:r w:rsidRPr="00A23FCD">
              <w:rPr>
                <w:rFonts w:ascii="Times New Roman" w:eastAsia="SimSun" w:hAnsi="Times New Roman" w:cs="Times New Roman"/>
                <w:color w:val="000000"/>
                <w:sz w:val="22"/>
              </w:rPr>
              <w:t>晖投资</w:t>
            </w:r>
            <w:proofErr w:type="gramEnd"/>
            <w:r w:rsidRPr="00A23FCD">
              <w:rPr>
                <w:rFonts w:ascii="Times New Roman" w:eastAsia="SimSun" w:hAnsi="Times New Roman" w:cs="Times New Roman"/>
                <w:color w:val="000000"/>
                <w:sz w:val="22"/>
              </w:rPr>
              <w:t>有限公司</w:t>
            </w:r>
          </w:p>
        </w:tc>
      </w:tr>
      <w:tr w:rsidR="00776750" w:rsidRPr="00A23FCD" w14:paraId="0197F282" w14:textId="77777777" w:rsidTr="006075E5">
        <w:trPr>
          <w:trHeight w:val="300"/>
          <w:jc w:val="center"/>
        </w:trPr>
        <w:tc>
          <w:tcPr>
            <w:tcW w:w="1129" w:type="dxa"/>
            <w:shd w:val="clear" w:color="auto" w:fill="auto"/>
            <w:noWrap/>
            <w:vAlign w:val="center"/>
          </w:tcPr>
          <w:p w14:paraId="6F60D0EA" w14:textId="13C345DB"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9</w:t>
            </w:r>
          </w:p>
        </w:tc>
        <w:tc>
          <w:tcPr>
            <w:tcW w:w="2410" w:type="dxa"/>
            <w:shd w:val="clear" w:color="auto" w:fill="auto"/>
            <w:noWrap/>
            <w:vAlign w:val="center"/>
          </w:tcPr>
          <w:p w14:paraId="703B91D9" w14:textId="29DB1CE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单慧伟</w:t>
            </w:r>
            <w:proofErr w:type="gramEnd"/>
          </w:p>
        </w:tc>
        <w:tc>
          <w:tcPr>
            <w:tcW w:w="5250" w:type="dxa"/>
            <w:shd w:val="clear" w:color="auto" w:fill="auto"/>
            <w:noWrap/>
            <w:vAlign w:val="center"/>
          </w:tcPr>
          <w:p w14:paraId="385720F4" w14:textId="55EF902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华西证券股份有限公司</w:t>
            </w:r>
          </w:p>
        </w:tc>
      </w:tr>
      <w:tr w:rsidR="00776750" w:rsidRPr="00A23FCD" w14:paraId="6736F040" w14:textId="77777777" w:rsidTr="006075E5">
        <w:trPr>
          <w:trHeight w:val="300"/>
          <w:jc w:val="center"/>
        </w:trPr>
        <w:tc>
          <w:tcPr>
            <w:tcW w:w="1129" w:type="dxa"/>
            <w:shd w:val="clear" w:color="auto" w:fill="auto"/>
            <w:noWrap/>
            <w:vAlign w:val="center"/>
          </w:tcPr>
          <w:p w14:paraId="3D3F0BBD" w14:textId="70352C46"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10</w:t>
            </w:r>
          </w:p>
        </w:tc>
        <w:tc>
          <w:tcPr>
            <w:tcW w:w="2410" w:type="dxa"/>
            <w:shd w:val="clear" w:color="auto" w:fill="auto"/>
            <w:noWrap/>
            <w:vAlign w:val="center"/>
          </w:tcPr>
          <w:p w14:paraId="36B23970" w14:textId="324DB49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薛伟忠</w:t>
            </w:r>
          </w:p>
        </w:tc>
        <w:tc>
          <w:tcPr>
            <w:tcW w:w="5250" w:type="dxa"/>
            <w:shd w:val="clear" w:color="auto" w:fill="auto"/>
            <w:noWrap/>
            <w:vAlign w:val="center"/>
          </w:tcPr>
          <w:p w14:paraId="6E525294" w14:textId="6A16CEE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深圳市华运国际物流有限公司</w:t>
            </w:r>
          </w:p>
        </w:tc>
      </w:tr>
      <w:tr w:rsidR="00776750" w:rsidRPr="00A23FCD" w14:paraId="1242E13D" w14:textId="77777777" w:rsidTr="006075E5">
        <w:trPr>
          <w:trHeight w:val="300"/>
          <w:jc w:val="center"/>
        </w:trPr>
        <w:tc>
          <w:tcPr>
            <w:tcW w:w="1129" w:type="dxa"/>
            <w:shd w:val="clear" w:color="auto" w:fill="auto"/>
            <w:noWrap/>
            <w:vAlign w:val="center"/>
          </w:tcPr>
          <w:p w14:paraId="41ABA416" w14:textId="0BF4BC87"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11</w:t>
            </w:r>
          </w:p>
        </w:tc>
        <w:tc>
          <w:tcPr>
            <w:tcW w:w="2410" w:type="dxa"/>
            <w:shd w:val="clear" w:color="auto" w:fill="auto"/>
            <w:noWrap/>
            <w:vAlign w:val="center"/>
          </w:tcPr>
          <w:p w14:paraId="70C2BBDA" w14:textId="31000F2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赵达爽</w:t>
            </w:r>
            <w:proofErr w:type="gramEnd"/>
          </w:p>
        </w:tc>
        <w:tc>
          <w:tcPr>
            <w:tcW w:w="5250" w:type="dxa"/>
            <w:shd w:val="clear" w:color="auto" w:fill="auto"/>
            <w:noWrap/>
            <w:vAlign w:val="center"/>
          </w:tcPr>
          <w:p w14:paraId="79AD8E8E" w14:textId="6A51E52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成都德冠物业管理股份有限公司</w:t>
            </w:r>
          </w:p>
        </w:tc>
      </w:tr>
      <w:tr w:rsidR="00776750" w:rsidRPr="00A23FCD" w14:paraId="329AA9CA" w14:textId="77777777" w:rsidTr="006075E5">
        <w:trPr>
          <w:trHeight w:val="300"/>
          <w:jc w:val="center"/>
        </w:trPr>
        <w:tc>
          <w:tcPr>
            <w:tcW w:w="1129" w:type="dxa"/>
            <w:shd w:val="clear" w:color="auto" w:fill="auto"/>
            <w:noWrap/>
            <w:vAlign w:val="center"/>
          </w:tcPr>
          <w:p w14:paraId="2AC79A2F" w14:textId="1693373F"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12</w:t>
            </w:r>
          </w:p>
        </w:tc>
        <w:tc>
          <w:tcPr>
            <w:tcW w:w="2410" w:type="dxa"/>
            <w:shd w:val="clear" w:color="auto" w:fill="auto"/>
            <w:noWrap/>
            <w:vAlign w:val="center"/>
          </w:tcPr>
          <w:p w14:paraId="4672B951" w14:textId="355C97E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黄宝玉</w:t>
            </w:r>
          </w:p>
        </w:tc>
        <w:tc>
          <w:tcPr>
            <w:tcW w:w="5250" w:type="dxa"/>
            <w:shd w:val="clear" w:color="auto" w:fill="auto"/>
            <w:noWrap/>
            <w:vAlign w:val="center"/>
          </w:tcPr>
          <w:p w14:paraId="3A3C33C4" w14:textId="3C3B8CF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郴州市尖峰投资咨询有限公司</w:t>
            </w:r>
          </w:p>
        </w:tc>
      </w:tr>
      <w:tr w:rsidR="00776750" w:rsidRPr="00A23FCD" w14:paraId="7535B525" w14:textId="77777777" w:rsidTr="006075E5">
        <w:trPr>
          <w:trHeight w:val="300"/>
          <w:jc w:val="center"/>
        </w:trPr>
        <w:tc>
          <w:tcPr>
            <w:tcW w:w="1129" w:type="dxa"/>
            <w:shd w:val="clear" w:color="auto" w:fill="auto"/>
            <w:noWrap/>
            <w:vAlign w:val="center"/>
          </w:tcPr>
          <w:p w14:paraId="1235A817" w14:textId="5B5F9389"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13</w:t>
            </w:r>
          </w:p>
        </w:tc>
        <w:tc>
          <w:tcPr>
            <w:tcW w:w="2410" w:type="dxa"/>
            <w:shd w:val="clear" w:color="auto" w:fill="auto"/>
            <w:noWrap/>
            <w:vAlign w:val="center"/>
          </w:tcPr>
          <w:p w14:paraId="2F7E33FA" w14:textId="6EED521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王伟平</w:t>
            </w:r>
          </w:p>
        </w:tc>
        <w:tc>
          <w:tcPr>
            <w:tcW w:w="5250" w:type="dxa"/>
            <w:shd w:val="clear" w:color="auto" w:fill="auto"/>
            <w:noWrap/>
            <w:vAlign w:val="center"/>
          </w:tcPr>
          <w:p w14:paraId="179CCB73" w14:textId="2172EEE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广东正圆私募基金管理有限公司</w:t>
            </w:r>
          </w:p>
        </w:tc>
      </w:tr>
      <w:tr w:rsidR="00776750" w:rsidRPr="00A23FCD" w14:paraId="293DF27F" w14:textId="77777777" w:rsidTr="006075E5">
        <w:trPr>
          <w:trHeight w:val="300"/>
          <w:jc w:val="center"/>
        </w:trPr>
        <w:tc>
          <w:tcPr>
            <w:tcW w:w="1129" w:type="dxa"/>
            <w:shd w:val="clear" w:color="auto" w:fill="auto"/>
            <w:noWrap/>
            <w:vAlign w:val="center"/>
          </w:tcPr>
          <w:p w14:paraId="28733964" w14:textId="60F9D287"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14</w:t>
            </w:r>
          </w:p>
        </w:tc>
        <w:tc>
          <w:tcPr>
            <w:tcW w:w="2410" w:type="dxa"/>
            <w:shd w:val="clear" w:color="auto" w:fill="auto"/>
            <w:noWrap/>
            <w:vAlign w:val="center"/>
          </w:tcPr>
          <w:p w14:paraId="676D68FF" w14:textId="380BFA3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董扬星</w:t>
            </w:r>
            <w:proofErr w:type="gramEnd"/>
          </w:p>
        </w:tc>
        <w:tc>
          <w:tcPr>
            <w:tcW w:w="5250" w:type="dxa"/>
            <w:shd w:val="clear" w:color="auto" w:fill="auto"/>
            <w:noWrap/>
            <w:vAlign w:val="center"/>
          </w:tcPr>
          <w:p w14:paraId="6B61FD43" w14:textId="3E8B065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1E459938" w14:textId="77777777" w:rsidTr="006075E5">
        <w:trPr>
          <w:trHeight w:val="300"/>
          <w:jc w:val="center"/>
        </w:trPr>
        <w:tc>
          <w:tcPr>
            <w:tcW w:w="1129" w:type="dxa"/>
            <w:shd w:val="clear" w:color="auto" w:fill="auto"/>
            <w:noWrap/>
            <w:vAlign w:val="center"/>
          </w:tcPr>
          <w:p w14:paraId="488CAF0E" w14:textId="59866524"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15</w:t>
            </w:r>
          </w:p>
        </w:tc>
        <w:tc>
          <w:tcPr>
            <w:tcW w:w="2410" w:type="dxa"/>
            <w:shd w:val="clear" w:color="auto" w:fill="auto"/>
            <w:noWrap/>
            <w:vAlign w:val="center"/>
          </w:tcPr>
          <w:p w14:paraId="58247969" w14:textId="0E393A1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牛先智</w:t>
            </w:r>
          </w:p>
        </w:tc>
        <w:tc>
          <w:tcPr>
            <w:tcW w:w="5250" w:type="dxa"/>
            <w:shd w:val="clear" w:color="auto" w:fill="auto"/>
            <w:noWrap/>
            <w:vAlign w:val="center"/>
          </w:tcPr>
          <w:p w14:paraId="0A529C5F" w14:textId="4476F87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西部证券股份有限公司</w:t>
            </w:r>
          </w:p>
        </w:tc>
      </w:tr>
      <w:tr w:rsidR="00776750" w:rsidRPr="00A23FCD" w14:paraId="19CC5299" w14:textId="77777777" w:rsidTr="006075E5">
        <w:trPr>
          <w:trHeight w:val="300"/>
          <w:jc w:val="center"/>
        </w:trPr>
        <w:tc>
          <w:tcPr>
            <w:tcW w:w="1129" w:type="dxa"/>
            <w:shd w:val="clear" w:color="auto" w:fill="auto"/>
            <w:noWrap/>
            <w:vAlign w:val="center"/>
          </w:tcPr>
          <w:p w14:paraId="6F13AF5D" w14:textId="71A7E7D8" w:rsidR="00776750" w:rsidRPr="00A23FCD" w:rsidRDefault="00776750" w:rsidP="00776750">
            <w:pPr>
              <w:widowControl/>
              <w:jc w:val="center"/>
              <w:rPr>
                <w:rFonts w:ascii="Times New Roman" w:eastAsia="SimSun" w:hAnsi="Times New Roman" w:cs="Times New Roman"/>
                <w:kern w:val="0"/>
                <w:sz w:val="22"/>
              </w:rPr>
            </w:pPr>
            <w:r w:rsidRPr="00A23FCD">
              <w:rPr>
                <w:rFonts w:ascii="Times New Roman" w:eastAsia="SimSun" w:hAnsi="Times New Roman" w:cs="Times New Roman"/>
                <w:color w:val="000000"/>
                <w:sz w:val="22"/>
              </w:rPr>
              <w:t>16</w:t>
            </w:r>
          </w:p>
        </w:tc>
        <w:tc>
          <w:tcPr>
            <w:tcW w:w="2410" w:type="dxa"/>
            <w:shd w:val="clear" w:color="auto" w:fill="auto"/>
            <w:noWrap/>
            <w:vAlign w:val="center"/>
          </w:tcPr>
          <w:p w14:paraId="613B8190" w14:textId="2813341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张菡</w:t>
            </w:r>
          </w:p>
        </w:tc>
        <w:tc>
          <w:tcPr>
            <w:tcW w:w="5250" w:type="dxa"/>
            <w:shd w:val="clear" w:color="auto" w:fill="auto"/>
            <w:noWrap/>
            <w:vAlign w:val="center"/>
          </w:tcPr>
          <w:p w14:paraId="42E6580A" w14:textId="03C1884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华夏人寿保险股份有限公司</w:t>
            </w:r>
          </w:p>
        </w:tc>
      </w:tr>
      <w:tr w:rsidR="00776750" w:rsidRPr="00A23FCD" w14:paraId="38D8DB74" w14:textId="77777777" w:rsidTr="006075E5">
        <w:trPr>
          <w:trHeight w:val="300"/>
          <w:jc w:val="center"/>
        </w:trPr>
        <w:tc>
          <w:tcPr>
            <w:tcW w:w="1129" w:type="dxa"/>
            <w:shd w:val="clear" w:color="auto" w:fill="auto"/>
            <w:noWrap/>
            <w:vAlign w:val="center"/>
          </w:tcPr>
          <w:p w14:paraId="35E931E3" w14:textId="6213020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w:t>
            </w:r>
          </w:p>
        </w:tc>
        <w:tc>
          <w:tcPr>
            <w:tcW w:w="2410" w:type="dxa"/>
            <w:shd w:val="clear" w:color="auto" w:fill="auto"/>
            <w:noWrap/>
            <w:vAlign w:val="center"/>
          </w:tcPr>
          <w:p w14:paraId="4E2B9EF1" w14:textId="50CB262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孙志洁</w:t>
            </w:r>
          </w:p>
        </w:tc>
        <w:tc>
          <w:tcPr>
            <w:tcW w:w="5250" w:type="dxa"/>
            <w:shd w:val="clear" w:color="auto" w:fill="auto"/>
            <w:noWrap/>
            <w:vAlign w:val="center"/>
          </w:tcPr>
          <w:p w14:paraId="7A7D6D59" w14:textId="1C84739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天风证券股份有限公司</w:t>
            </w:r>
          </w:p>
        </w:tc>
      </w:tr>
      <w:tr w:rsidR="00776750" w:rsidRPr="00A23FCD" w14:paraId="72609599" w14:textId="77777777" w:rsidTr="006075E5">
        <w:trPr>
          <w:trHeight w:val="300"/>
          <w:jc w:val="center"/>
        </w:trPr>
        <w:tc>
          <w:tcPr>
            <w:tcW w:w="1129" w:type="dxa"/>
            <w:shd w:val="clear" w:color="auto" w:fill="auto"/>
            <w:noWrap/>
            <w:vAlign w:val="center"/>
          </w:tcPr>
          <w:p w14:paraId="7267CF2C" w14:textId="0E029CC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w:t>
            </w:r>
          </w:p>
        </w:tc>
        <w:tc>
          <w:tcPr>
            <w:tcW w:w="2410" w:type="dxa"/>
            <w:shd w:val="clear" w:color="auto" w:fill="auto"/>
            <w:noWrap/>
            <w:vAlign w:val="center"/>
          </w:tcPr>
          <w:p w14:paraId="1383C99E" w14:textId="1C84CED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王铭创</w:t>
            </w:r>
            <w:proofErr w:type="gramEnd"/>
          </w:p>
        </w:tc>
        <w:tc>
          <w:tcPr>
            <w:tcW w:w="5250" w:type="dxa"/>
            <w:shd w:val="clear" w:color="auto" w:fill="auto"/>
            <w:noWrap/>
            <w:vAlign w:val="center"/>
          </w:tcPr>
          <w:p w14:paraId="41DA64FA" w14:textId="2DFFA2F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5F1AEC43" w14:textId="77777777" w:rsidTr="006075E5">
        <w:trPr>
          <w:trHeight w:val="300"/>
          <w:jc w:val="center"/>
        </w:trPr>
        <w:tc>
          <w:tcPr>
            <w:tcW w:w="1129" w:type="dxa"/>
            <w:shd w:val="clear" w:color="auto" w:fill="auto"/>
            <w:noWrap/>
            <w:vAlign w:val="center"/>
          </w:tcPr>
          <w:p w14:paraId="7E57F30F" w14:textId="3D0DC1B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w:t>
            </w:r>
          </w:p>
        </w:tc>
        <w:tc>
          <w:tcPr>
            <w:tcW w:w="2410" w:type="dxa"/>
            <w:shd w:val="clear" w:color="auto" w:fill="auto"/>
            <w:noWrap/>
            <w:vAlign w:val="center"/>
          </w:tcPr>
          <w:p w14:paraId="0F14769F" w14:textId="504B489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任若天</w:t>
            </w:r>
            <w:proofErr w:type="gramEnd"/>
          </w:p>
        </w:tc>
        <w:tc>
          <w:tcPr>
            <w:tcW w:w="5250" w:type="dxa"/>
            <w:shd w:val="clear" w:color="auto" w:fill="auto"/>
            <w:noWrap/>
            <w:vAlign w:val="center"/>
          </w:tcPr>
          <w:p w14:paraId="1F176218" w14:textId="732C367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上海喜世润投资管理有限公司</w:t>
            </w:r>
          </w:p>
        </w:tc>
      </w:tr>
      <w:tr w:rsidR="00776750" w:rsidRPr="00A23FCD" w14:paraId="400C807B" w14:textId="77777777" w:rsidTr="006075E5">
        <w:trPr>
          <w:trHeight w:val="300"/>
          <w:jc w:val="center"/>
        </w:trPr>
        <w:tc>
          <w:tcPr>
            <w:tcW w:w="1129" w:type="dxa"/>
            <w:shd w:val="clear" w:color="auto" w:fill="auto"/>
            <w:noWrap/>
            <w:vAlign w:val="center"/>
          </w:tcPr>
          <w:p w14:paraId="26E6B35D" w14:textId="3153B6A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w:t>
            </w:r>
          </w:p>
        </w:tc>
        <w:tc>
          <w:tcPr>
            <w:tcW w:w="2410" w:type="dxa"/>
            <w:shd w:val="clear" w:color="auto" w:fill="auto"/>
            <w:noWrap/>
            <w:vAlign w:val="center"/>
          </w:tcPr>
          <w:p w14:paraId="7B7BB546" w14:textId="4B6ED40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李闫</w:t>
            </w:r>
          </w:p>
        </w:tc>
        <w:tc>
          <w:tcPr>
            <w:tcW w:w="5250" w:type="dxa"/>
            <w:shd w:val="clear" w:color="auto" w:fill="auto"/>
            <w:noWrap/>
            <w:vAlign w:val="center"/>
          </w:tcPr>
          <w:p w14:paraId="53E62B00" w14:textId="75C8D9F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深圳市老鹰投资管理有限公司</w:t>
            </w:r>
          </w:p>
        </w:tc>
      </w:tr>
      <w:tr w:rsidR="00776750" w:rsidRPr="00A23FCD" w14:paraId="5958B5FC" w14:textId="77777777" w:rsidTr="006075E5">
        <w:trPr>
          <w:trHeight w:val="300"/>
          <w:jc w:val="center"/>
        </w:trPr>
        <w:tc>
          <w:tcPr>
            <w:tcW w:w="1129" w:type="dxa"/>
            <w:shd w:val="clear" w:color="auto" w:fill="auto"/>
            <w:noWrap/>
            <w:vAlign w:val="center"/>
          </w:tcPr>
          <w:p w14:paraId="5723F324" w14:textId="6A27CB7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w:t>
            </w:r>
          </w:p>
        </w:tc>
        <w:tc>
          <w:tcPr>
            <w:tcW w:w="2410" w:type="dxa"/>
            <w:shd w:val="clear" w:color="auto" w:fill="auto"/>
            <w:noWrap/>
            <w:vAlign w:val="center"/>
          </w:tcPr>
          <w:p w14:paraId="193395F4" w14:textId="0EB6A2F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张东升</w:t>
            </w:r>
          </w:p>
        </w:tc>
        <w:tc>
          <w:tcPr>
            <w:tcW w:w="5250" w:type="dxa"/>
            <w:shd w:val="clear" w:color="auto" w:fill="auto"/>
            <w:noWrap/>
            <w:vAlign w:val="center"/>
          </w:tcPr>
          <w:p w14:paraId="6B0C7E5D" w14:textId="0F9742C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赋投资</w:t>
            </w:r>
            <w:proofErr w:type="gramEnd"/>
            <w:r w:rsidRPr="00A23FCD">
              <w:rPr>
                <w:rFonts w:ascii="Times New Roman" w:eastAsia="SimSun" w:hAnsi="Times New Roman" w:cs="Times New Roman"/>
                <w:color w:val="000000"/>
                <w:sz w:val="22"/>
              </w:rPr>
              <w:t>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0CF4EE51" w14:textId="77777777" w:rsidTr="006075E5">
        <w:trPr>
          <w:trHeight w:val="300"/>
          <w:jc w:val="center"/>
        </w:trPr>
        <w:tc>
          <w:tcPr>
            <w:tcW w:w="1129" w:type="dxa"/>
            <w:shd w:val="clear" w:color="auto" w:fill="auto"/>
            <w:noWrap/>
            <w:vAlign w:val="center"/>
          </w:tcPr>
          <w:p w14:paraId="3C65FD74" w14:textId="491A096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w:t>
            </w:r>
          </w:p>
        </w:tc>
        <w:tc>
          <w:tcPr>
            <w:tcW w:w="2410" w:type="dxa"/>
            <w:shd w:val="clear" w:color="auto" w:fill="auto"/>
            <w:noWrap/>
            <w:vAlign w:val="center"/>
          </w:tcPr>
          <w:p w14:paraId="2FB91399" w14:textId="78BCFA3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谢炳熙</w:t>
            </w:r>
          </w:p>
        </w:tc>
        <w:tc>
          <w:tcPr>
            <w:tcW w:w="5250" w:type="dxa"/>
            <w:shd w:val="clear" w:color="auto" w:fill="auto"/>
            <w:noWrap/>
            <w:vAlign w:val="center"/>
          </w:tcPr>
          <w:p w14:paraId="6A31A0DB" w14:textId="04D7067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河南大学</w:t>
            </w:r>
          </w:p>
        </w:tc>
      </w:tr>
      <w:tr w:rsidR="00776750" w:rsidRPr="00A23FCD" w14:paraId="20521CF1" w14:textId="77777777" w:rsidTr="006075E5">
        <w:trPr>
          <w:trHeight w:val="300"/>
          <w:jc w:val="center"/>
        </w:trPr>
        <w:tc>
          <w:tcPr>
            <w:tcW w:w="1129" w:type="dxa"/>
            <w:shd w:val="clear" w:color="auto" w:fill="auto"/>
            <w:noWrap/>
            <w:vAlign w:val="center"/>
          </w:tcPr>
          <w:p w14:paraId="728C70EC" w14:textId="18A193E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w:t>
            </w:r>
          </w:p>
        </w:tc>
        <w:tc>
          <w:tcPr>
            <w:tcW w:w="2410" w:type="dxa"/>
            <w:shd w:val="clear" w:color="auto" w:fill="auto"/>
            <w:noWrap/>
            <w:vAlign w:val="center"/>
          </w:tcPr>
          <w:p w14:paraId="10D4F4D7" w14:textId="04FEBF6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刘姝仪</w:t>
            </w:r>
          </w:p>
        </w:tc>
        <w:tc>
          <w:tcPr>
            <w:tcW w:w="5250" w:type="dxa"/>
            <w:shd w:val="clear" w:color="auto" w:fill="auto"/>
            <w:noWrap/>
            <w:vAlign w:val="center"/>
          </w:tcPr>
          <w:p w14:paraId="54C18D2F" w14:textId="3C018BD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深圳创富兆业金融管理有限公司</w:t>
            </w:r>
          </w:p>
        </w:tc>
      </w:tr>
      <w:tr w:rsidR="00776750" w:rsidRPr="00A23FCD" w14:paraId="771C0F99" w14:textId="77777777" w:rsidTr="006075E5">
        <w:trPr>
          <w:trHeight w:val="300"/>
          <w:jc w:val="center"/>
        </w:trPr>
        <w:tc>
          <w:tcPr>
            <w:tcW w:w="1129" w:type="dxa"/>
            <w:shd w:val="clear" w:color="auto" w:fill="auto"/>
            <w:noWrap/>
            <w:vAlign w:val="center"/>
          </w:tcPr>
          <w:p w14:paraId="597CF0F0" w14:textId="6B4690B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w:t>
            </w:r>
          </w:p>
        </w:tc>
        <w:tc>
          <w:tcPr>
            <w:tcW w:w="2410" w:type="dxa"/>
            <w:shd w:val="clear" w:color="auto" w:fill="auto"/>
            <w:noWrap/>
            <w:vAlign w:val="center"/>
          </w:tcPr>
          <w:p w14:paraId="293418DB" w14:textId="4F1B811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林飞</w:t>
            </w:r>
          </w:p>
        </w:tc>
        <w:tc>
          <w:tcPr>
            <w:tcW w:w="5250" w:type="dxa"/>
            <w:shd w:val="clear" w:color="auto" w:fill="auto"/>
            <w:noWrap/>
            <w:vAlign w:val="center"/>
          </w:tcPr>
          <w:p w14:paraId="4EAA5217" w14:textId="6D3437E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淄博齐华经贸有限公司</w:t>
            </w:r>
          </w:p>
        </w:tc>
      </w:tr>
      <w:tr w:rsidR="00776750" w:rsidRPr="00A23FCD" w14:paraId="28808217" w14:textId="77777777" w:rsidTr="006075E5">
        <w:trPr>
          <w:trHeight w:val="300"/>
          <w:jc w:val="center"/>
        </w:trPr>
        <w:tc>
          <w:tcPr>
            <w:tcW w:w="1129" w:type="dxa"/>
            <w:shd w:val="clear" w:color="auto" w:fill="auto"/>
            <w:noWrap/>
            <w:vAlign w:val="center"/>
          </w:tcPr>
          <w:p w14:paraId="4FB356D4" w14:textId="65CD532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w:t>
            </w:r>
          </w:p>
        </w:tc>
        <w:tc>
          <w:tcPr>
            <w:tcW w:w="2410" w:type="dxa"/>
            <w:shd w:val="clear" w:color="auto" w:fill="auto"/>
            <w:noWrap/>
            <w:vAlign w:val="center"/>
          </w:tcPr>
          <w:p w14:paraId="2E16D9EF" w14:textId="0B0A411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吴雁</w:t>
            </w:r>
          </w:p>
        </w:tc>
        <w:tc>
          <w:tcPr>
            <w:tcW w:w="5250" w:type="dxa"/>
            <w:shd w:val="clear" w:color="auto" w:fill="auto"/>
            <w:noWrap/>
            <w:vAlign w:val="center"/>
          </w:tcPr>
          <w:p w14:paraId="3DB37446" w14:textId="236EC6A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682318E8" w14:textId="77777777" w:rsidTr="006075E5">
        <w:trPr>
          <w:trHeight w:val="300"/>
          <w:jc w:val="center"/>
        </w:trPr>
        <w:tc>
          <w:tcPr>
            <w:tcW w:w="1129" w:type="dxa"/>
            <w:shd w:val="clear" w:color="auto" w:fill="auto"/>
            <w:noWrap/>
            <w:vAlign w:val="center"/>
          </w:tcPr>
          <w:p w14:paraId="411E439C" w14:textId="55FDCAA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26</w:t>
            </w:r>
          </w:p>
        </w:tc>
        <w:tc>
          <w:tcPr>
            <w:tcW w:w="2410" w:type="dxa"/>
            <w:shd w:val="clear" w:color="auto" w:fill="auto"/>
            <w:noWrap/>
            <w:vAlign w:val="center"/>
          </w:tcPr>
          <w:p w14:paraId="41149F5E" w14:textId="0BBAE75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王磊</w:t>
            </w:r>
          </w:p>
        </w:tc>
        <w:tc>
          <w:tcPr>
            <w:tcW w:w="5250" w:type="dxa"/>
            <w:shd w:val="clear" w:color="auto" w:fill="auto"/>
            <w:noWrap/>
            <w:vAlign w:val="center"/>
          </w:tcPr>
          <w:p w14:paraId="4F32BA54" w14:textId="1C492D6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3477C5BA" w14:textId="77777777" w:rsidTr="006075E5">
        <w:trPr>
          <w:trHeight w:val="300"/>
          <w:jc w:val="center"/>
        </w:trPr>
        <w:tc>
          <w:tcPr>
            <w:tcW w:w="1129" w:type="dxa"/>
            <w:shd w:val="clear" w:color="auto" w:fill="auto"/>
            <w:noWrap/>
            <w:vAlign w:val="center"/>
          </w:tcPr>
          <w:p w14:paraId="06D91210" w14:textId="33A81F8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27</w:t>
            </w:r>
          </w:p>
        </w:tc>
        <w:tc>
          <w:tcPr>
            <w:tcW w:w="2410" w:type="dxa"/>
            <w:shd w:val="clear" w:color="auto" w:fill="auto"/>
            <w:noWrap/>
            <w:vAlign w:val="center"/>
          </w:tcPr>
          <w:p w14:paraId="5096A217" w14:textId="5D40101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黄修眉</w:t>
            </w:r>
          </w:p>
        </w:tc>
        <w:tc>
          <w:tcPr>
            <w:tcW w:w="5250" w:type="dxa"/>
            <w:shd w:val="clear" w:color="auto" w:fill="auto"/>
            <w:noWrap/>
            <w:vAlign w:val="center"/>
          </w:tcPr>
          <w:p w14:paraId="3DD521A0" w14:textId="7DB5CBC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上海报业集团</w:t>
            </w:r>
          </w:p>
        </w:tc>
      </w:tr>
      <w:tr w:rsidR="00776750" w:rsidRPr="00A23FCD" w14:paraId="37320F92" w14:textId="77777777" w:rsidTr="006075E5">
        <w:trPr>
          <w:trHeight w:val="300"/>
          <w:jc w:val="center"/>
        </w:trPr>
        <w:tc>
          <w:tcPr>
            <w:tcW w:w="1129" w:type="dxa"/>
            <w:shd w:val="clear" w:color="auto" w:fill="auto"/>
            <w:noWrap/>
            <w:vAlign w:val="center"/>
          </w:tcPr>
          <w:p w14:paraId="0B5DF7E0" w14:textId="23C2652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28</w:t>
            </w:r>
          </w:p>
        </w:tc>
        <w:tc>
          <w:tcPr>
            <w:tcW w:w="2410" w:type="dxa"/>
            <w:shd w:val="clear" w:color="auto" w:fill="auto"/>
            <w:noWrap/>
            <w:vAlign w:val="center"/>
          </w:tcPr>
          <w:p w14:paraId="2EFB0399" w14:textId="531F8EE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姜贺</w:t>
            </w:r>
            <w:proofErr w:type="gramEnd"/>
          </w:p>
        </w:tc>
        <w:tc>
          <w:tcPr>
            <w:tcW w:w="5250" w:type="dxa"/>
            <w:shd w:val="clear" w:color="auto" w:fill="auto"/>
            <w:noWrap/>
            <w:vAlign w:val="center"/>
          </w:tcPr>
          <w:p w14:paraId="6EC5D966" w14:textId="7CB9287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信建投证券</w:t>
            </w:r>
            <w:proofErr w:type="gramEnd"/>
            <w:r w:rsidRPr="00A23FCD">
              <w:rPr>
                <w:rFonts w:ascii="Times New Roman" w:eastAsia="SimSun" w:hAnsi="Times New Roman" w:cs="Times New Roman"/>
                <w:color w:val="000000"/>
                <w:sz w:val="22"/>
              </w:rPr>
              <w:t>股份有限公司</w:t>
            </w:r>
          </w:p>
        </w:tc>
      </w:tr>
      <w:tr w:rsidR="00776750" w:rsidRPr="00A23FCD" w14:paraId="11E9DA59" w14:textId="77777777" w:rsidTr="006075E5">
        <w:trPr>
          <w:trHeight w:val="300"/>
          <w:jc w:val="center"/>
        </w:trPr>
        <w:tc>
          <w:tcPr>
            <w:tcW w:w="1129" w:type="dxa"/>
            <w:shd w:val="clear" w:color="auto" w:fill="auto"/>
            <w:noWrap/>
            <w:vAlign w:val="center"/>
          </w:tcPr>
          <w:p w14:paraId="63D2FC75" w14:textId="590FF3A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29</w:t>
            </w:r>
          </w:p>
        </w:tc>
        <w:tc>
          <w:tcPr>
            <w:tcW w:w="2410" w:type="dxa"/>
            <w:shd w:val="clear" w:color="auto" w:fill="auto"/>
            <w:noWrap/>
            <w:vAlign w:val="center"/>
          </w:tcPr>
          <w:p w14:paraId="302C0DD1" w14:textId="234C23A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张海东</w:t>
            </w:r>
          </w:p>
        </w:tc>
        <w:tc>
          <w:tcPr>
            <w:tcW w:w="5250" w:type="dxa"/>
            <w:shd w:val="clear" w:color="auto" w:fill="auto"/>
            <w:noWrap/>
            <w:vAlign w:val="center"/>
          </w:tcPr>
          <w:p w14:paraId="251AD854" w14:textId="3B0116B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招商证券股份有限公司</w:t>
            </w:r>
          </w:p>
        </w:tc>
      </w:tr>
      <w:tr w:rsidR="00776750" w:rsidRPr="00A23FCD" w14:paraId="6CE1013F" w14:textId="77777777" w:rsidTr="006075E5">
        <w:trPr>
          <w:trHeight w:val="300"/>
          <w:jc w:val="center"/>
        </w:trPr>
        <w:tc>
          <w:tcPr>
            <w:tcW w:w="1129" w:type="dxa"/>
            <w:shd w:val="clear" w:color="auto" w:fill="auto"/>
            <w:noWrap/>
            <w:vAlign w:val="center"/>
          </w:tcPr>
          <w:p w14:paraId="462A4BFD" w14:textId="6160A77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30</w:t>
            </w:r>
          </w:p>
        </w:tc>
        <w:tc>
          <w:tcPr>
            <w:tcW w:w="2410" w:type="dxa"/>
            <w:shd w:val="clear" w:color="auto" w:fill="auto"/>
            <w:noWrap/>
            <w:vAlign w:val="center"/>
          </w:tcPr>
          <w:p w14:paraId="5FB205BF" w14:textId="4BDFB97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w:t>
            </w:r>
            <w:proofErr w:type="gramStart"/>
            <w:r w:rsidRPr="00A23FCD">
              <w:rPr>
                <w:rFonts w:ascii="Times New Roman" w:eastAsia="SimSun" w:hAnsi="Times New Roman" w:cs="Times New Roman"/>
                <w:color w:val="000000"/>
                <w:sz w:val="22"/>
              </w:rPr>
              <w:t>嫦斐</w:t>
            </w:r>
            <w:proofErr w:type="gramEnd"/>
          </w:p>
        </w:tc>
        <w:tc>
          <w:tcPr>
            <w:tcW w:w="5250" w:type="dxa"/>
            <w:shd w:val="clear" w:color="auto" w:fill="auto"/>
            <w:noWrap/>
            <w:vAlign w:val="center"/>
          </w:tcPr>
          <w:p w14:paraId="4B934C40" w14:textId="60D9CE6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温州亿</w:t>
            </w:r>
            <w:proofErr w:type="gramStart"/>
            <w:r w:rsidRPr="00A23FCD">
              <w:rPr>
                <w:rFonts w:ascii="Times New Roman" w:eastAsia="SimSun" w:hAnsi="Times New Roman" w:cs="Times New Roman"/>
                <w:color w:val="000000"/>
                <w:sz w:val="22"/>
              </w:rPr>
              <w:t>嘉资产</w:t>
            </w:r>
            <w:proofErr w:type="gramEnd"/>
            <w:r w:rsidRPr="00A23FCD">
              <w:rPr>
                <w:rFonts w:ascii="Times New Roman" w:eastAsia="SimSun" w:hAnsi="Times New Roman" w:cs="Times New Roman"/>
                <w:color w:val="000000"/>
                <w:sz w:val="22"/>
              </w:rPr>
              <w:t>管理有限公司</w:t>
            </w:r>
          </w:p>
        </w:tc>
      </w:tr>
      <w:tr w:rsidR="00776750" w:rsidRPr="00A23FCD" w14:paraId="22439F85" w14:textId="77777777" w:rsidTr="006075E5">
        <w:trPr>
          <w:trHeight w:val="300"/>
          <w:jc w:val="center"/>
        </w:trPr>
        <w:tc>
          <w:tcPr>
            <w:tcW w:w="1129" w:type="dxa"/>
            <w:shd w:val="clear" w:color="auto" w:fill="auto"/>
            <w:noWrap/>
            <w:vAlign w:val="center"/>
          </w:tcPr>
          <w:p w14:paraId="4F6F532C" w14:textId="251307F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31</w:t>
            </w:r>
          </w:p>
        </w:tc>
        <w:tc>
          <w:tcPr>
            <w:tcW w:w="2410" w:type="dxa"/>
            <w:shd w:val="clear" w:color="auto" w:fill="auto"/>
            <w:noWrap/>
            <w:vAlign w:val="center"/>
          </w:tcPr>
          <w:p w14:paraId="7CD6AC14" w14:textId="50B6B08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卢浩</w:t>
            </w:r>
          </w:p>
        </w:tc>
        <w:tc>
          <w:tcPr>
            <w:tcW w:w="5250" w:type="dxa"/>
            <w:shd w:val="clear" w:color="auto" w:fill="auto"/>
            <w:noWrap/>
            <w:vAlign w:val="center"/>
          </w:tcPr>
          <w:p w14:paraId="52946716" w14:textId="0B9DF1E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青岛常</w:t>
            </w:r>
            <w:proofErr w:type="gramStart"/>
            <w:r w:rsidRPr="00A23FCD">
              <w:rPr>
                <w:rFonts w:ascii="Times New Roman" w:eastAsia="SimSun" w:hAnsi="Times New Roman" w:cs="Times New Roman"/>
                <w:color w:val="000000"/>
                <w:sz w:val="22"/>
              </w:rPr>
              <w:t>安汇富创业</w:t>
            </w:r>
            <w:proofErr w:type="gramEnd"/>
            <w:r w:rsidRPr="00A23FCD">
              <w:rPr>
                <w:rFonts w:ascii="Times New Roman" w:eastAsia="SimSun" w:hAnsi="Times New Roman" w:cs="Times New Roman"/>
                <w:color w:val="000000"/>
                <w:sz w:val="22"/>
              </w:rPr>
              <w:t>投资合伙企业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02AD2ED0" w14:textId="77777777" w:rsidTr="006075E5">
        <w:trPr>
          <w:trHeight w:val="300"/>
          <w:jc w:val="center"/>
        </w:trPr>
        <w:tc>
          <w:tcPr>
            <w:tcW w:w="1129" w:type="dxa"/>
            <w:shd w:val="clear" w:color="auto" w:fill="auto"/>
            <w:noWrap/>
            <w:vAlign w:val="center"/>
          </w:tcPr>
          <w:p w14:paraId="590823EA" w14:textId="1E6A32F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32</w:t>
            </w:r>
          </w:p>
        </w:tc>
        <w:tc>
          <w:tcPr>
            <w:tcW w:w="2410" w:type="dxa"/>
            <w:shd w:val="clear" w:color="auto" w:fill="auto"/>
            <w:noWrap/>
            <w:vAlign w:val="center"/>
          </w:tcPr>
          <w:p w14:paraId="2856AFDC" w14:textId="22591BD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陈莲蓉</w:t>
            </w:r>
          </w:p>
        </w:tc>
        <w:tc>
          <w:tcPr>
            <w:tcW w:w="5250" w:type="dxa"/>
            <w:shd w:val="clear" w:color="auto" w:fill="auto"/>
            <w:noWrap/>
            <w:vAlign w:val="center"/>
          </w:tcPr>
          <w:p w14:paraId="20A55B52" w14:textId="4F8EB4F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上海中域投资有限公司</w:t>
            </w:r>
          </w:p>
        </w:tc>
      </w:tr>
      <w:tr w:rsidR="00776750" w:rsidRPr="00A23FCD" w14:paraId="1D0D968F" w14:textId="77777777" w:rsidTr="006075E5">
        <w:trPr>
          <w:trHeight w:val="300"/>
          <w:jc w:val="center"/>
        </w:trPr>
        <w:tc>
          <w:tcPr>
            <w:tcW w:w="1129" w:type="dxa"/>
            <w:shd w:val="clear" w:color="auto" w:fill="auto"/>
            <w:noWrap/>
            <w:vAlign w:val="center"/>
          </w:tcPr>
          <w:p w14:paraId="6D20FB9D" w14:textId="171ECB5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33</w:t>
            </w:r>
          </w:p>
        </w:tc>
        <w:tc>
          <w:tcPr>
            <w:tcW w:w="2410" w:type="dxa"/>
            <w:shd w:val="clear" w:color="auto" w:fill="auto"/>
            <w:noWrap/>
            <w:vAlign w:val="center"/>
          </w:tcPr>
          <w:p w14:paraId="2561B843" w14:textId="70C44E2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陈天然</w:t>
            </w:r>
          </w:p>
        </w:tc>
        <w:tc>
          <w:tcPr>
            <w:tcW w:w="5250" w:type="dxa"/>
            <w:shd w:val="clear" w:color="auto" w:fill="auto"/>
            <w:noWrap/>
            <w:vAlign w:val="center"/>
          </w:tcPr>
          <w:p w14:paraId="30E6B07E" w14:textId="35F7288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西部证券股份有限公司</w:t>
            </w:r>
          </w:p>
        </w:tc>
      </w:tr>
      <w:tr w:rsidR="00776750" w:rsidRPr="00A23FCD" w14:paraId="034FE4E6" w14:textId="77777777" w:rsidTr="006075E5">
        <w:trPr>
          <w:trHeight w:val="300"/>
          <w:jc w:val="center"/>
        </w:trPr>
        <w:tc>
          <w:tcPr>
            <w:tcW w:w="1129" w:type="dxa"/>
            <w:shd w:val="clear" w:color="auto" w:fill="auto"/>
            <w:noWrap/>
            <w:vAlign w:val="center"/>
          </w:tcPr>
          <w:p w14:paraId="0C1D2E30" w14:textId="22497A0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34</w:t>
            </w:r>
          </w:p>
        </w:tc>
        <w:tc>
          <w:tcPr>
            <w:tcW w:w="2410" w:type="dxa"/>
            <w:shd w:val="clear" w:color="auto" w:fill="auto"/>
            <w:noWrap/>
            <w:vAlign w:val="center"/>
          </w:tcPr>
          <w:p w14:paraId="5681B0A4" w14:textId="198E558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魏鑫</w:t>
            </w:r>
          </w:p>
        </w:tc>
        <w:tc>
          <w:tcPr>
            <w:tcW w:w="5250" w:type="dxa"/>
            <w:shd w:val="clear" w:color="auto" w:fill="auto"/>
            <w:noWrap/>
            <w:vAlign w:val="center"/>
          </w:tcPr>
          <w:p w14:paraId="48626F2D" w14:textId="047414A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北京橡果资产管理有限公司</w:t>
            </w:r>
          </w:p>
        </w:tc>
      </w:tr>
      <w:tr w:rsidR="00776750" w:rsidRPr="00A23FCD" w14:paraId="62CFD115" w14:textId="77777777" w:rsidTr="006075E5">
        <w:trPr>
          <w:trHeight w:val="300"/>
          <w:jc w:val="center"/>
        </w:trPr>
        <w:tc>
          <w:tcPr>
            <w:tcW w:w="1129" w:type="dxa"/>
            <w:shd w:val="clear" w:color="auto" w:fill="auto"/>
            <w:noWrap/>
            <w:vAlign w:val="center"/>
          </w:tcPr>
          <w:p w14:paraId="50DF6E30" w14:textId="044DB1F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35</w:t>
            </w:r>
          </w:p>
        </w:tc>
        <w:tc>
          <w:tcPr>
            <w:tcW w:w="2410" w:type="dxa"/>
            <w:shd w:val="clear" w:color="auto" w:fill="auto"/>
            <w:noWrap/>
            <w:vAlign w:val="center"/>
          </w:tcPr>
          <w:p w14:paraId="2692F8BD" w14:textId="11545C5B"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游智子</w:t>
            </w:r>
            <w:proofErr w:type="gramEnd"/>
          </w:p>
        </w:tc>
        <w:tc>
          <w:tcPr>
            <w:tcW w:w="5250" w:type="dxa"/>
            <w:shd w:val="clear" w:color="auto" w:fill="auto"/>
            <w:noWrap/>
            <w:vAlign w:val="center"/>
          </w:tcPr>
          <w:p w14:paraId="6F5D2135" w14:textId="6C67BED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浩</w:t>
            </w:r>
            <w:proofErr w:type="gramEnd"/>
            <w:r w:rsidRPr="00A23FCD">
              <w:rPr>
                <w:rFonts w:ascii="Times New Roman" w:eastAsia="SimSun" w:hAnsi="Times New Roman" w:cs="Times New Roman"/>
                <w:color w:val="000000"/>
                <w:sz w:val="22"/>
              </w:rPr>
              <w:t>成资产管理有限公司</w:t>
            </w:r>
          </w:p>
        </w:tc>
      </w:tr>
      <w:tr w:rsidR="00776750" w:rsidRPr="00A23FCD" w14:paraId="2228CE74" w14:textId="77777777" w:rsidTr="006075E5">
        <w:trPr>
          <w:trHeight w:val="300"/>
          <w:jc w:val="center"/>
        </w:trPr>
        <w:tc>
          <w:tcPr>
            <w:tcW w:w="1129" w:type="dxa"/>
            <w:shd w:val="clear" w:color="auto" w:fill="auto"/>
            <w:noWrap/>
            <w:vAlign w:val="center"/>
          </w:tcPr>
          <w:p w14:paraId="532996C6" w14:textId="6035FBA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36</w:t>
            </w:r>
          </w:p>
        </w:tc>
        <w:tc>
          <w:tcPr>
            <w:tcW w:w="2410" w:type="dxa"/>
            <w:shd w:val="clear" w:color="auto" w:fill="auto"/>
            <w:noWrap/>
            <w:vAlign w:val="center"/>
          </w:tcPr>
          <w:p w14:paraId="7D8A075D" w14:textId="2581963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付战超</w:t>
            </w:r>
            <w:proofErr w:type="gramEnd"/>
          </w:p>
        </w:tc>
        <w:tc>
          <w:tcPr>
            <w:tcW w:w="5250" w:type="dxa"/>
            <w:shd w:val="clear" w:color="auto" w:fill="auto"/>
            <w:noWrap/>
            <w:vAlign w:val="center"/>
          </w:tcPr>
          <w:p w14:paraId="33496808" w14:textId="776C705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陕西煤业化工建设</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集团</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164BD489" w14:textId="77777777" w:rsidTr="006075E5">
        <w:trPr>
          <w:trHeight w:val="300"/>
          <w:jc w:val="center"/>
        </w:trPr>
        <w:tc>
          <w:tcPr>
            <w:tcW w:w="1129" w:type="dxa"/>
            <w:shd w:val="clear" w:color="auto" w:fill="auto"/>
            <w:noWrap/>
            <w:vAlign w:val="center"/>
          </w:tcPr>
          <w:p w14:paraId="23DC2CA3" w14:textId="7A80A6B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37</w:t>
            </w:r>
          </w:p>
        </w:tc>
        <w:tc>
          <w:tcPr>
            <w:tcW w:w="2410" w:type="dxa"/>
            <w:shd w:val="clear" w:color="auto" w:fill="auto"/>
            <w:noWrap/>
            <w:vAlign w:val="center"/>
          </w:tcPr>
          <w:p w14:paraId="50A939B0" w14:textId="6367530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郭云</w:t>
            </w:r>
          </w:p>
        </w:tc>
        <w:tc>
          <w:tcPr>
            <w:tcW w:w="5250" w:type="dxa"/>
            <w:shd w:val="clear" w:color="auto" w:fill="auto"/>
            <w:noWrap/>
            <w:vAlign w:val="center"/>
          </w:tcPr>
          <w:p w14:paraId="0716F1ED" w14:textId="0DEA4C6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江苏吴中医药集团有限公司</w:t>
            </w:r>
          </w:p>
        </w:tc>
      </w:tr>
      <w:tr w:rsidR="00776750" w:rsidRPr="00A23FCD" w14:paraId="65A019B1" w14:textId="77777777" w:rsidTr="006075E5">
        <w:trPr>
          <w:trHeight w:val="300"/>
          <w:jc w:val="center"/>
        </w:trPr>
        <w:tc>
          <w:tcPr>
            <w:tcW w:w="1129" w:type="dxa"/>
            <w:shd w:val="clear" w:color="auto" w:fill="auto"/>
            <w:noWrap/>
            <w:vAlign w:val="center"/>
          </w:tcPr>
          <w:p w14:paraId="77FFE10B" w14:textId="37AA448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38</w:t>
            </w:r>
          </w:p>
        </w:tc>
        <w:tc>
          <w:tcPr>
            <w:tcW w:w="2410" w:type="dxa"/>
            <w:shd w:val="clear" w:color="auto" w:fill="auto"/>
            <w:noWrap/>
            <w:vAlign w:val="center"/>
          </w:tcPr>
          <w:p w14:paraId="2E6963F3" w14:textId="29430DF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朱陈星</w:t>
            </w:r>
          </w:p>
        </w:tc>
        <w:tc>
          <w:tcPr>
            <w:tcW w:w="5250" w:type="dxa"/>
            <w:shd w:val="clear" w:color="auto" w:fill="auto"/>
            <w:noWrap/>
            <w:vAlign w:val="center"/>
          </w:tcPr>
          <w:p w14:paraId="1C2C2BFC" w14:textId="0C7BBAC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财通证券股份有限公司</w:t>
            </w:r>
          </w:p>
        </w:tc>
      </w:tr>
      <w:tr w:rsidR="00776750" w:rsidRPr="00A23FCD" w14:paraId="5F70A939" w14:textId="77777777" w:rsidTr="006075E5">
        <w:trPr>
          <w:trHeight w:val="300"/>
          <w:jc w:val="center"/>
        </w:trPr>
        <w:tc>
          <w:tcPr>
            <w:tcW w:w="1129" w:type="dxa"/>
            <w:shd w:val="clear" w:color="auto" w:fill="auto"/>
            <w:noWrap/>
            <w:vAlign w:val="center"/>
          </w:tcPr>
          <w:p w14:paraId="196BECC1" w14:textId="62A659F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39</w:t>
            </w:r>
          </w:p>
        </w:tc>
        <w:tc>
          <w:tcPr>
            <w:tcW w:w="2410" w:type="dxa"/>
            <w:shd w:val="clear" w:color="auto" w:fill="auto"/>
            <w:noWrap/>
            <w:vAlign w:val="center"/>
          </w:tcPr>
          <w:p w14:paraId="5C666EEB" w14:textId="4D8A8E6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黄勇</w:t>
            </w:r>
          </w:p>
        </w:tc>
        <w:tc>
          <w:tcPr>
            <w:tcW w:w="5250" w:type="dxa"/>
            <w:shd w:val="clear" w:color="auto" w:fill="auto"/>
            <w:noWrap/>
            <w:vAlign w:val="center"/>
          </w:tcPr>
          <w:p w14:paraId="60BA2029" w14:textId="5785681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珠海</w:t>
            </w:r>
            <w:proofErr w:type="gramStart"/>
            <w:r w:rsidRPr="00A23FCD">
              <w:rPr>
                <w:rFonts w:ascii="Times New Roman" w:eastAsia="SimSun" w:hAnsi="Times New Roman" w:cs="Times New Roman"/>
                <w:color w:val="000000"/>
                <w:sz w:val="22"/>
              </w:rPr>
              <w:t>横琴智合远见</w:t>
            </w:r>
            <w:proofErr w:type="gramEnd"/>
            <w:r w:rsidRPr="00A23FCD">
              <w:rPr>
                <w:rFonts w:ascii="Times New Roman" w:eastAsia="SimSun" w:hAnsi="Times New Roman" w:cs="Times New Roman"/>
                <w:color w:val="000000"/>
                <w:sz w:val="22"/>
              </w:rPr>
              <w:t>私募基金管理中心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4DFCCCF7" w14:textId="77777777" w:rsidTr="006075E5">
        <w:trPr>
          <w:trHeight w:val="300"/>
          <w:jc w:val="center"/>
        </w:trPr>
        <w:tc>
          <w:tcPr>
            <w:tcW w:w="1129" w:type="dxa"/>
            <w:shd w:val="clear" w:color="auto" w:fill="auto"/>
            <w:noWrap/>
            <w:vAlign w:val="center"/>
          </w:tcPr>
          <w:p w14:paraId="50995F7A" w14:textId="5FAFE69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40</w:t>
            </w:r>
          </w:p>
        </w:tc>
        <w:tc>
          <w:tcPr>
            <w:tcW w:w="2410" w:type="dxa"/>
            <w:shd w:val="clear" w:color="auto" w:fill="auto"/>
            <w:noWrap/>
            <w:vAlign w:val="center"/>
          </w:tcPr>
          <w:p w14:paraId="26F0B86B" w14:textId="41A2057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郭彦辉</w:t>
            </w:r>
          </w:p>
        </w:tc>
        <w:tc>
          <w:tcPr>
            <w:tcW w:w="5250" w:type="dxa"/>
            <w:shd w:val="clear" w:color="auto" w:fill="auto"/>
            <w:noWrap/>
            <w:vAlign w:val="center"/>
          </w:tcPr>
          <w:p w14:paraId="7BDFA654" w14:textId="7FB97CE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信建投证券</w:t>
            </w:r>
            <w:proofErr w:type="gramEnd"/>
            <w:r w:rsidRPr="00A23FCD">
              <w:rPr>
                <w:rFonts w:ascii="Times New Roman" w:eastAsia="SimSun" w:hAnsi="Times New Roman" w:cs="Times New Roman"/>
                <w:color w:val="000000"/>
                <w:sz w:val="22"/>
              </w:rPr>
              <w:t>股份有限公司</w:t>
            </w:r>
          </w:p>
        </w:tc>
      </w:tr>
      <w:tr w:rsidR="00776750" w:rsidRPr="00A23FCD" w14:paraId="32921720" w14:textId="77777777" w:rsidTr="006075E5">
        <w:trPr>
          <w:trHeight w:val="300"/>
          <w:jc w:val="center"/>
        </w:trPr>
        <w:tc>
          <w:tcPr>
            <w:tcW w:w="1129" w:type="dxa"/>
            <w:shd w:val="clear" w:color="auto" w:fill="auto"/>
            <w:noWrap/>
            <w:vAlign w:val="center"/>
          </w:tcPr>
          <w:p w14:paraId="1044C12C" w14:textId="00F0D34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41</w:t>
            </w:r>
          </w:p>
        </w:tc>
        <w:tc>
          <w:tcPr>
            <w:tcW w:w="2410" w:type="dxa"/>
            <w:shd w:val="clear" w:color="auto" w:fill="auto"/>
            <w:noWrap/>
            <w:vAlign w:val="center"/>
          </w:tcPr>
          <w:p w14:paraId="38B35C66" w14:textId="5774D81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吴善西</w:t>
            </w:r>
            <w:proofErr w:type="gramEnd"/>
          </w:p>
        </w:tc>
        <w:tc>
          <w:tcPr>
            <w:tcW w:w="5250" w:type="dxa"/>
            <w:shd w:val="clear" w:color="auto" w:fill="auto"/>
            <w:noWrap/>
            <w:vAlign w:val="center"/>
          </w:tcPr>
          <w:p w14:paraId="53EC7D5C" w14:textId="38929A6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台州市传媒中心</w:t>
            </w:r>
          </w:p>
        </w:tc>
      </w:tr>
      <w:tr w:rsidR="00776750" w:rsidRPr="00A23FCD" w14:paraId="7214CDC0" w14:textId="77777777" w:rsidTr="006075E5">
        <w:trPr>
          <w:trHeight w:val="300"/>
          <w:jc w:val="center"/>
        </w:trPr>
        <w:tc>
          <w:tcPr>
            <w:tcW w:w="1129" w:type="dxa"/>
            <w:shd w:val="clear" w:color="auto" w:fill="auto"/>
            <w:noWrap/>
            <w:vAlign w:val="center"/>
          </w:tcPr>
          <w:p w14:paraId="5F7942E6" w14:textId="6CE7FEA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42</w:t>
            </w:r>
          </w:p>
        </w:tc>
        <w:tc>
          <w:tcPr>
            <w:tcW w:w="2410" w:type="dxa"/>
            <w:shd w:val="clear" w:color="auto" w:fill="auto"/>
            <w:noWrap/>
            <w:vAlign w:val="center"/>
          </w:tcPr>
          <w:p w14:paraId="4A086877" w14:textId="77314F8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张智珍</w:t>
            </w:r>
          </w:p>
        </w:tc>
        <w:tc>
          <w:tcPr>
            <w:tcW w:w="5250" w:type="dxa"/>
            <w:shd w:val="clear" w:color="auto" w:fill="auto"/>
            <w:noWrap/>
            <w:vAlign w:val="center"/>
          </w:tcPr>
          <w:p w14:paraId="3F9C812F" w14:textId="39C4097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国投证券股份有限公司</w:t>
            </w:r>
          </w:p>
        </w:tc>
      </w:tr>
      <w:tr w:rsidR="00776750" w:rsidRPr="00A23FCD" w14:paraId="60280573" w14:textId="77777777" w:rsidTr="006075E5">
        <w:trPr>
          <w:trHeight w:val="300"/>
          <w:jc w:val="center"/>
        </w:trPr>
        <w:tc>
          <w:tcPr>
            <w:tcW w:w="1129" w:type="dxa"/>
            <w:shd w:val="clear" w:color="auto" w:fill="auto"/>
            <w:noWrap/>
            <w:vAlign w:val="center"/>
          </w:tcPr>
          <w:p w14:paraId="56D0B10A" w14:textId="7E7D351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43</w:t>
            </w:r>
          </w:p>
        </w:tc>
        <w:tc>
          <w:tcPr>
            <w:tcW w:w="2410" w:type="dxa"/>
            <w:shd w:val="clear" w:color="auto" w:fill="auto"/>
            <w:noWrap/>
            <w:vAlign w:val="center"/>
          </w:tcPr>
          <w:p w14:paraId="1F249DDB" w14:textId="2A88739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孙悦文</w:t>
            </w:r>
          </w:p>
        </w:tc>
        <w:tc>
          <w:tcPr>
            <w:tcW w:w="5250" w:type="dxa"/>
            <w:shd w:val="clear" w:color="auto" w:fill="auto"/>
            <w:noWrap/>
            <w:vAlign w:val="center"/>
          </w:tcPr>
          <w:p w14:paraId="5AC8B080" w14:textId="4FC6581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山西证券股份有限公司</w:t>
            </w:r>
          </w:p>
        </w:tc>
      </w:tr>
      <w:tr w:rsidR="00776750" w:rsidRPr="00A23FCD" w14:paraId="599E6EDE" w14:textId="77777777" w:rsidTr="006075E5">
        <w:trPr>
          <w:trHeight w:val="300"/>
          <w:jc w:val="center"/>
        </w:trPr>
        <w:tc>
          <w:tcPr>
            <w:tcW w:w="1129" w:type="dxa"/>
            <w:shd w:val="clear" w:color="auto" w:fill="auto"/>
            <w:noWrap/>
            <w:vAlign w:val="center"/>
          </w:tcPr>
          <w:p w14:paraId="1C34484D" w14:textId="42EC079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44</w:t>
            </w:r>
          </w:p>
        </w:tc>
        <w:tc>
          <w:tcPr>
            <w:tcW w:w="2410" w:type="dxa"/>
            <w:shd w:val="clear" w:color="auto" w:fill="auto"/>
            <w:noWrap/>
            <w:vAlign w:val="center"/>
          </w:tcPr>
          <w:p w14:paraId="1CC67E54" w14:textId="62A1BBD9"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吴兆方</w:t>
            </w:r>
            <w:proofErr w:type="gramEnd"/>
          </w:p>
        </w:tc>
        <w:tc>
          <w:tcPr>
            <w:tcW w:w="5250" w:type="dxa"/>
            <w:shd w:val="clear" w:color="auto" w:fill="auto"/>
            <w:noWrap/>
            <w:vAlign w:val="center"/>
          </w:tcPr>
          <w:p w14:paraId="05E91384" w14:textId="71B06EA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157853BE" w14:textId="77777777" w:rsidTr="006075E5">
        <w:trPr>
          <w:trHeight w:val="300"/>
          <w:jc w:val="center"/>
        </w:trPr>
        <w:tc>
          <w:tcPr>
            <w:tcW w:w="1129" w:type="dxa"/>
            <w:shd w:val="clear" w:color="auto" w:fill="auto"/>
            <w:noWrap/>
            <w:vAlign w:val="center"/>
          </w:tcPr>
          <w:p w14:paraId="254893C2" w14:textId="5256C29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45</w:t>
            </w:r>
          </w:p>
        </w:tc>
        <w:tc>
          <w:tcPr>
            <w:tcW w:w="2410" w:type="dxa"/>
            <w:shd w:val="clear" w:color="auto" w:fill="auto"/>
            <w:noWrap/>
            <w:vAlign w:val="center"/>
          </w:tcPr>
          <w:p w14:paraId="6C593F4F" w14:textId="0B40B8E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傅麒丞</w:t>
            </w:r>
          </w:p>
        </w:tc>
        <w:tc>
          <w:tcPr>
            <w:tcW w:w="5250" w:type="dxa"/>
            <w:shd w:val="clear" w:color="auto" w:fill="auto"/>
            <w:noWrap/>
            <w:vAlign w:val="center"/>
          </w:tcPr>
          <w:p w14:paraId="36DE9EA1" w14:textId="4D02EA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w:t>
            </w:r>
            <w:proofErr w:type="gramStart"/>
            <w:r w:rsidRPr="00A23FCD">
              <w:rPr>
                <w:rFonts w:ascii="Times New Roman" w:eastAsia="SimSun" w:hAnsi="Times New Roman" w:cs="Times New Roman"/>
                <w:color w:val="000000"/>
                <w:sz w:val="22"/>
              </w:rPr>
              <w:t>海证券</w:t>
            </w:r>
            <w:proofErr w:type="gramEnd"/>
            <w:r w:rsidRPr="00A23FCD">
              <w:rPr>
                <w:rFonts w:ascii="Times New Roman" w:eastAsia="SimSun" w:hAnsi="Times New Roman" w:cs="Times New Roman"/>
                <w:color w:val="000000"/>
                <w:sz w:val="22"/>
              </w:rPr>
              <w:t>股份有限公司</w:t>
            </w:r>
          </w:p>
        </w:tc>
      </w:tr>
      <w:tr w:rsidR="00776750" w:rsidRPr="00A23FCD" w14:paraId="0C86EF42" w14:textId="77777777" w:rsidTr="006075E5">
        <w:trPr>
          <w:trHeight w:val="300"/>
          <w:jc w:val="center"/>
        </w:trPr>
        <w:tc>
          <w:tcPr>
            <w:tcW w:w="1129" w:type="dxa"/>
            <w:shd w:val="clear" w:color="auto" w:fill="auto"/>
            <w:noWrap/>
            <w:vAlign w:val="center"/>
          </w:tcPr>
          <w:p w14:paraId="514F6949" w14:textId="4507930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46</w:t>
            </w:r>
          </w:p>
        </w:tc>
        <w:tc>
          <w:tcPr>
            <w:tcW w:w="2410" w:type="dxa"/>
            <w:shd w:val="clear" w:color="auto" w:fill="auto"/>
            <w:noWrap/>
            <w:vAlign w:val="center"/>
          </w:tcPr>
          <w:p w14:paraId="6E86EA90" w14:textId="0B1C5C7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姜天青</w:t>
            </w:r>
          </w:p>
        </w:tc>
        <w:tc>
          <w:tcPr>
            <w:tcW w:w="5250" w:type="dxa"/>
            <w:shd w:val="clear" w:color="auto" w:fill="auto"/>
            <w:noWrap/>
            <w:vAlign w:val="center"/>
          </w:tcPr>
          <w:p w14:paraId="48E1765F" w14:textId="5A1534F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申万宏源证券</w:t>
            </w:r>
            <w:proofErr w:type="gramEnd"/>
            <w:r w:rsidRPr="00A23FCD">
              <w:rPr>
                <w:rFonts w:ascii="Times New Roman" w:eastAsia="SimSun" w:hAnsi="Times New Roman" w:cs="Times New Roman"/>
                <w:color w:val="000000"/>
                <w:sz w:val="22"/>
              </w:rPr>
              <w:t>有限公司</w:t>
            </w:r>
          </w:p>
        </w:tc>
      </w:tr>
      <w:tr w:rsidR="00776750" w:rsidRPr="00A23FCD" w14:paraId="2D401005" w14:textId="77777777" w:rsidTr="006075E5">
        <w:trPr>
          <w:trHeight w:val="300"/>
          <w:jc w:val="center"/>
        </w:trPr>
        <w:tc>
          <w:tcPr>
            <w:tcW w:w="1129" w:type="dxa"/>
            <w:shd w:val="clear" w:color="auto" w:fill="auto"/>
            <w:noWrap/>
            <w:vAlign w:val="center"/>
          </w:tcPr>
          <w:p w14:paraId="0C58CD16" w14:textId="62F731C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47</w:t>
            </w:r>
          </w:p>
        </w:tc>
        <w:tc>
          <w:tcPr>
            <w:tcW w:w="2410" w:type="dxa"/>
            <w:shd w:val="clear" w:color="auto" w:fill="auto"/>
            <w:noWrap/>
            <w:vAlign w:val="center"/>
          </w:tcPr>
          <w:p w14:paraId="45C07EB0" w14:textId="6D006DD5"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陈可峰</w:t>
            </w:r>
            <w:proofErr w:type="gramEnd"/>
          </w:p>
        </w:tc>
        <w:tc>
          <w:tcPr>
            <w:tcW w:w="5250" w:type="dxa"/>
            <w:shd w:val="clear" w:color="auto" w:fill="auto"/>
            <w:noWrap/>
            <w:vAlign w:val="center"/>
          </w:tcPr>
          <w:p w14:paraId="04C8FA89" w14:textId="4482708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广东润融私募</w:t>
            </w:r>
            <w:proofErr w:type="gramEnd"/>
            <w:r w:rsidRPr="00A23FCD">
              <w:rPr>
                <w:rFonts w:ascii="Times New Roman" w:eastAsia="SimSun" w:hAnsi="Times New Roman" w:cs="Times New Roman"/>
                <w:color w:val="000000"/>
                <w:sz w:val="22"/>
              </w:rPr>
              <w:t>证券投资基金管理有限公司</w:t>
            </w:r>
          </w:p>
        </w:tc>
      </w:tr>
      <w:tr w:rsidR="00776750" w:rsidRPr="00A23FCD" w14:paraId="640E9299" w14:textId="77777777" w:rsidTr="006075E5">
        <w:trPr>
          <w:trHeight w:val="300"/>
          <w:jc w:val="center"/>
        </w:trPr>
        <w:tc>
          <w:tcPr>
            <w:tcW w:w="1129" w:type="dxa"/>
            <w:shd w:val="clear" w:color="auto" w:fill="auto"/>
            <w:noWrap/>
            <w:vAlign w:val="center"/>
          </w:tcPr>
          <w:p w14:paraId="7B9298C8" w14:textId="61A22A1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48</w:t>
            </w:r>
          </w:p>
        </w:tc>
        <w:tc>
          <w:tcPr>
            <w:tcW w:w="2410" w:type="dxa"/>
            <w:shd w:val="clear" w:color="auto" w:fill="auto"/>
            <w:noWrap/>
            <w:vAlign w:val="center"/>
          </w:tcPr>
          <w:p w14:paraId="41FC27DE" w14:textId="617FAE0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仇方君</w:t>
            </w:r>
          </w:p>
        </w:tc>
        <w:tc>
          <w:tcPr>
            <w:tcW w:w="5250" w:type="dxa"/>
            <w:shd w:val="clear" w:color="auto" w:fill="auto"/>
            <w:noWrap/>
            <w:vAlign w:val="center"/>
          </w:tcPr>
          <w:p w14:paraId="01924931" w14:textId="7A4558A7" w:rsidR="00776750" w:rsidRPr="00A23FCD" w:rsidRDefault="00776750" w:rsidP="00776750">
            <w:pPr>
              <w:widowControl/>
              <w:jc w:val="center"/>
              <w:rPr>
                <w:rFonts w:ascii="Times New Roman" w:eastAsia="SimSun" w:hAnsi="Times New Roman" w:cs="Times New Roman"/>
                <w:color w:val="000000"/>
                <w:kern w:val="0"/>
                <w:sz w:val="22"/>
                <w:lang w:val="fr-FR"/>
              </w:rPr>
            </w:pPr>
            <w:r w:rsidRPr="00A23FCD">
              <w:rPr>
                <w:rFonts w:ascii="Times New Roman" w:eastAsia="SimSun" w:hAnsi="Times New Roman" w:cs="Times New Roman"/>
                <w:color w:val="000000"/>
                <w:sz w:val="22"/>
              </w:rPr>
              <w:t>德</w:t>
            </w:r>
            <w:proofErr w:type="gramStart"/>
            <w:r w:rsidRPr="00A23FCD">
              <w:rPr>
                <w:rFonts w:ascii="Times New Roman" w:eastAsia="SimSun" w:hAnsi="Times New Roman" w:cs="Times New Roman"/>
                <w:color w:val="000000"/>
                <w:sz w:val="22"/>
              </w:rPr>
              <w:t>邦</w:t>
            </w:r>
            <w:proofErr w:type="gramEnd"/>
            <w:r w:rsidRPr="00A23FCD">
              <w:rPr>
                <w:rFonts w:ascii="Times New Roman" w:eastAsia="SimSun" w:hAnsi="Times New Roman" w:cs="Times New Roman"/>
                <w:color w:val="000000"/>
                <w:sz w:val="22"/>
              </w:rPr>
              <w:t>证券股份有限公司</w:t>
            </w:r>
          </w:p>
        </w:tc>
      </w:tr>
      <w:tr w:rsidR="00776750" w:rsidRPr="00A23FCD" w14:paraId="6C2BD988" w14:textId="77777777" w:rsidTr="006075E5">
        <w:trPr>
          <w:trHeight w:val="300"/>
          <w:jc w:val="center"/>
        </w:trPr>
        <w:tc>
          <w:tcPr>
            <w:tcW w:w="1129" w:type="dxa"/>
            <w:shd w:val="clear" w:color="auto" w:fill="auto"/>
            <w:noWrap/>
            <w:vAlign w:val="center"/>
          </w:tcPr>
          <w:p w14:paraId="36340760" w14:textId="59C8FC6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49</w:t>
            </w:r>
          </w:p>
        </w:tc>
        <w:tc>
          <w:tcPr>
            <w:tcW w:w="2410" w:type="dxa"/>
            <w:shd w:val="clear" w:color="auto" w:fill="auto"/>
            <w:noWrap/>
            <w:vAlign w:val="center"/>
          </w:tcPr>
          <w:p w14:paraId="050BB3DD" w14:textId="4DBDA14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韩</w:t>
            </w:r>
            <w:proofErr w:type="gramStart"/>
            <w:r w:rsidRPr="00A23FCD">
              <w:rPr>
                <w:rFonts w:ascii="Times New Roman" w:eastAsia="SimSun" w:hAnsi="Times New Roman" w:cs="Times New Roman"/>
                <w:color w:val="000000"/>
                <w:sz w:val="22"/>
              </w:rPr>
              <w:t>一</w:t>
            </w:r>
            <w:proofErr w:type="gramEnd"/>
            <w:r w:rsidRPr="00A23FCD">
              <w:rPr>
                <w:rFonts w:ascii="Times New Roman" w:eastAsia="SimSun" w:hAnsi="Times New Roman" w:cs="Times New Roman"/>
                <w:color w:val="000000"/>
                <w:sz w:val="22"/>
              </w:rPr>
              <w:t>辰</w:t>
            </w:r>
          </w:p>
        </w:tc>
        <w:tc>
          <w:tcPr>
            <w:tcW w:w="5250" w:type="dxa"/>
            <w:shd w:val="clear" w:color="auto" w:fill="auto"/>
            <w:noWrap/>
            <w:vAlign w:val="center"/>
          </w:tcPr>
          <w:p w14:paraId="2CFFCB6D" w14:textId="7EE0634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华能贵诚信</w:t>
            </w:r>
            <w:proofErr w:type="gramEnd"/>
            <w:r w:rsidRPr="00A23FCD">
              <w:rPr>
                <w:rFonts w:ascii="Times New Roman" w:eastAsia="SimSun" w:hAnsi="Times New Roman" w:cs="Times New Roman"/>
                <w:color w:val="000000"/>
                <w:sz w:val="22"/>
              </w:rPr>
              <w:t>托有限公司</w:t>
            </w:r>
          </w:p>
        </w:tc>
      </w:tr>
      <w:tr w:rsidR="00776750" w:rsidRPr="00A23FCD" w14:paraId="58B683D8" w14:textId="77777777" w:rsidTr="006075E5">
        <w:trPr>
          <w:trHeight w:val="300"/>
          <w:jc w:val="center"/>
        </w:trPr>
        <w:tc>
          <w:tcPr>
            <w:tcW w:w="1129" w:type="dxa"/>
            <w:shd w:val="clear" w:color="auto" w:fill="auto"/>
            <w:noWrap/>
            <w:vAlign w:val="center"/>
          </w:tcPr>
          <w:p w14:paraId="581CBA13" w14:textId="693F7E4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50</w:t>
            </w:r>
          </w:p>
        </w:tc>
        <w:tc>
          <w:tcPr>
            <w:tcW w:w="2410" w:type="dxa"/>
            <w:shd w:val="clear" w:color="auto" w:fill="auto"/>
            <w:noWrap/>
            <w:vAlign w:val="center"/>
          </w:tcPr>
          <w:p w14:paraId="611B5812" w14:textId="39C396E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解睿</w:t>
            </w:r>
          </w:p>
        </w:tc>
        <w:tc>
          <w:tcPr>
            <w:tcW w:w="5250" w:type="dxa"/>
            <w:shd w:val="clear" w:color="auto" w:fill="auto"/>
            <w:noWrap/>
            <w:vAlign w:val="center"/>
          </w:tcPr>
          <w:p w14:paraId="710E9D54" w14:textId="1F8194D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海南羊角私募基金管理合伙企业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45C716DE" w14:textId="77777777" w:rsidTr="006075E5">
        <w:trPr>
          <w:trHeight w:val="300"/>
          <w:jc w:val="center"/>
        </w:trPr>
        <w:tc>
          <w:tcPr>
            <w:tcW w:w="1129" w:type="dxa"/>
            <w:shd w:val="clear" w:color="auto" w:fill="auto"/>
            <w:noWrap/>
            <w:vAlign w:val="center"/>
          </w:tcPr>
          <w:p w14:paraId="7C48D697" w14:textId="444C5DB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51</w:t>
            </w:r>
          </w:p>
        </w:tc>
        <w:tc>
          <w:tcPr>
            <w:tcW w:w="2410" w:type="dxa"/>
            <w:shd w:val="clear" w:color="auto" w:fill="auto"/>
            <w:noWrap/>
            <w:vAlign w:val="center"/>
          </w:tcPr>
          <w:p w14:paraId="115D644E" w14:textId="2D3E13E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黄润祥</w:t>
            </w:r>
          </w:p>
        </w:tc>
        <w:tc>
          <w:tcPr>
            <w:tcW w:w="5250" w:type="dxa"/>
            <w:shd w:val="clear" w:color="auto" w:fill="auto"/>
            <w:noWrap/>
            <w:vAlign w:val="center"/>
          </w:tcPr>
          <w:p w14:paraId="46DDCB25" w14:textId="418EA03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赢舟资产</w:t>
            </w:r>
            <w:proofErr w:type="gramEnd"/>
            <w:r w:rsidRPr="00A23FCD">
              <w:rPr>
                <w:rFonts w:ascii="Times New Roman" w:eastAsia="SimSun" w:hAnsi="Times New Roman" w:cs="Times New Roman"/>
                <w:color w:val="000000"/>
                <w:sz w:val="22"/>
              </w:rPr>
              <w:t>管理有限公司</w:t>
            </w:r>
          </w:p>
        </w:tc>
      </w:tr>
      <w:tr w:rsidR="00776750" w:rsidRPr="00A23FCD" w14:paraId="3242C996" w14:textId="77777777" w:rsidTr="006075E5">
        <w:trPr>
          <w:trHeight w:val="300"/>
          <w:jc w:val="center"/>
        </w:trPr>
        <w:tc>
          <w:tcPr>
            <w:tcW w:w="1129" w:type="dxa"/>
            <w:shd w:val="clear" w:color="auto" w:fill="auto"/>
            <w:noWrap/>
            <w:vAlign w:val="center"/>
          </w:tcPr>
          <w:p w14:paraId="020B656D" w14:textId="210407D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52</w:t>
            </w:r>
          </w:p>
        </w:tc>
        <w:tc>
          <w:tcPr>
            <w:tcW w:w="2410" w:type="dxa"/>
            <w:shd w:val="clear" w:color="auto" w:fill="auto"/>
            <w:noWrap/>
            <w:vAlign w:val="center"/>
          </w:tcPr>
          <w:p w14:paraId="0A3EBFB2" w14:textId="4C6C769B"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黄钦龙</w:t>
            </w:r>
            <w:proofErr w:type="gramEnd"/>
          </w:p>
        </w:tc>
        <w:tc>
          <w:tcPr>
            <w:tcW w:w="5250" w:type="dxa"/>
            <w:shd w:val="clear" w:color="auto" w:fill="auto"/>
            <w:noWrap/>
            <w:vAlign w:val="center"/>
          </w:tcPr>
          <w:p w14:paraId="244CD2E1" w14:textId="780F019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w:t>
            </w:r>
            <w:proofErr w:type="gramStart"/>
            <w:r w:rsidRPr="00A23FCD">
              <w:rPr>
                <w:rFonts w:ascii="Times New Roman" w:eastAsia="SimSun" w:hAnsi="Times New Roman" w:cs="Times New Roman"/>
                <w:color w:val="000000"/>
                <w:sz w:val="22"/>
              </w:rPr>
              <w:t>瀚</w:t>
            </w:r>
            <w:proofErr w:type="gramEnd"/>
            <w:r w:rsidRPr="00A23FCD">
              <w:rPr>
                <w:rFonts w:ascii="Times New Roman" w:eastAsia="SimSun" w:hAnsi="Times New Roman" w:cs="Times New Roman"/>
                <w:color w:val="000000"/>
                <w:sz w:val="22"/>
              </w:rPr>
              <w:t>璟实业有限公司</w:t>
            </w:r>
          </w:p>
        </w:tc>
      </w:tr>
      <w:tr w:rsidR="00776750" w:rsidRPr="00A23FCD" w14:paraId="0D2CF5CD" w14:textId="77777777" w:rsidTr="006075E5">
        <w:trPr>
          <w:trHeight w:val="300"/>
          <w:jc w:val="center"/>
        </w:trPr>
        <w:tc>
          <w:tcPr>
            <w:tcW w:w="1129" w:type="dxa"/>
            <w:shd w:val="clear" w:color="auto" w:fill="auto"/>
            <w:noWrap/>
            <w:vAlign w:val="center"/>
          </w:tcPr>
          <w:p w14:paraId="648C3522" w14:textId="54DEFC2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53</w:t>
            </w:r>
          </w:p>
        </w:tc>
        <w:tc>
          <w:tcPr>
            <w:tcW w:w="2410" w:type="dxa"/>
            <w:shd w:val="clear" w:color="auto" w:fill="auto"/>
            <w:noWrap/>
            <w:vAlign w:val="center"/>
          </w:tcPr>
          <w:p w14:paraId="71DF5116" w14:textId="6060302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权蓓蕾</w:t>
            </w:r>
          </w:p>
        </w:tc>
        <w:tc>
          <w:tcPr>
            <w:tcW w:w="5250" w:type="dxa"/>
            <w:shd w:val="clear" w:color="auto" w:fill="auto"/>
            <w:noWrap/>
            <w:vAlign w:val="center"/>
          </w:tcPr>
          <w:p w14:paraId="1F369CE0" w14:textId="6525779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陕西</w:t>
            </w:r>
            <w:proofErr w:type="gramStart"/>
            <w:r w:rsidRPr="00A23FCD">
              <w:rPr>
                <w:rFonts w:ascii="Times New Roman" w:eastAsia="SimSun" w:hAnsi="Times New Roman" w:cs="Times New Roman"/>
                <w:color w:val="000000"/>
                <w:sz w:val="22"/>
              </w:rPr>
              <w:t>金控资本</w:t>
            </w:r>
            <w:proofErr w:type="gramEnd"/>
            <w:r w:rsidRPr="00A23FCD">
              <w:rPr>
                <w:rFonts w:ascii="Times New Roman" w:eastAsia="SimSun" w:hAnsi="Times New Roman" w:cs="Times New Roman"/>
                <w:color w:val="000000"/>
                <w:sz w:val="22"/>
              </w:rPr>
              <w:t>管理企业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7DFDCA36" w14:textId="77777777" w:rsidTr="006075E5">
        <w:trPr>
          <w:trHeight w:val="300"/>
          <w:jc w:val="center"/>
        </w:trPr>
        <w:tc>
          <w:tcPr>
            <w:tcW w:w="1129" w:type="dxa"/>
            <w:shd w:val="clear" w:color="auto" w:fill="auto"/>
            <w:noWrap/>
            <w:vAlign w:val="center"/>
          </w:tcPr>
          <w:p w14:paraId="24A42D08" w14:textId="232D8A5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54</w:t>
            </w:r>
          </w:p>
        </w:tc>
        <w:tc>
          <w:tcPr>
            <w:tcW w:w="2410" w:type="dxa"/>
            <w:shd w:val="clear" w:color="auto" w:fill="auto"/>
            <w:noWrap/>
            <w:vAlign w:val="center"/>
          </w:tcPr>
          <w:p w14:paraId="496046A6" w14:textId="6621C20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邹勇</w:t>
            </w:r>
          </w:p>
        </w:tc>
        <w:tc>
          <w:tcPr>
            <w:tcW w:w="5250" w:type="dxa"/>
            <w:shd w:val="clear" w:color="auto" w:fill="auto"/>
            <w:noWrap/>
            <w:vAlign w:val="center"/>
          </w:tcPr>
          <w:p w14:paraId="0D8337BB" w14:textId="381E4B9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1B24348D" w14:textId="77777777" w:rsidTr="006075E5">
        <w:trPr>
          <w:trHeight w:val="300"/>
          <w:jc w:val="center"/>
        </w:trPr>
        <w:tc>
          <w:tcPr>
            <w:tcW w:w="1129" w:type="dxa"/>
            <w:shd w:val="clear" w:color="auto" w:fill="auto"/>
            <w:noWrap/>
            <w:vAlign w:val="center"/>
          </w:tcPr>
          <w:p w14:paraId="20C611B1" w14:textId="1996C5B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55</w:t>
            </w:r>
          </w:p>
        </w:tc>
        <w:tc>
          <w:tcPr>
            <w:tcW w:w="2410" w:type="dxa"/>
            <w:shd w:val="clear" w:color="auto" w:fill="auto"/>
            <w:noWrap/>
            <w:vAlign w:val="center"/>
          </w:tcPr>
          <w:p w14:paraId="69A17430" w14:textId="5B8E19F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朱文龙</w:t>
            </w:r>
            <w:proofErr w:type="gramEnd"/>
          </w:p>
        </w:tc>
        <w:tc>
          <w:tcPr>
            <w:tcW w:w="5250" w:type="dxa"/>
            <w:shd w:val="clear" w:color="auto" w:fill="auto"/>
            <w:noWrap/>
            <w:vAlign w:val="center"/>
          </w:tcPr>
          <w:p w14:paraId="71F33AD0" w14:textId="758837F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广州金十信息科技有限公司</w:t>
            </w:r>
          </w:p>
        </w:tc>
      </w:tr>
      <w:tr w:rsidR="00776750" w:rsidRPr="00A23FCD" w14:paraId="7870A4F0" w14:textId="77777777" w:rsidTr="006075E5">
        <w:trPr>
          <w:trHeight w:val="300"/>
          <w:jc w:val="center"/>
        </w:trPr>
        <w:tc>
          <w:tcPr>
            <w:tcW w:w="1129" w:type="dxa"/>
            <w:shd w:val="clear" w:color="auto" w:fill="auto"/>
            <w:noWrap/>
            <w:vAlign w:val="center"/>
          </w:tcPr>
          <w:p w14:paraId="28FD1D54" w14:textId="0DECF50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56</w:t>
            </w:r>
          </w:p>
        </w:tc>
        <w:tc>
          <w:tcPr>
            <w:tcW w:w="2410" w:type="dxa"/>
            <w:shd w:val="clear" w:color="auto" w:fill="auto"/>
            <w:noWrap/>
            <w:vAlign w:val="center"/>
          </w:tcPr>
          <w:p w14:paraId="115AEDF8" w14:textId="494F88F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吴晓林</w:t>
            </w:r>
          </w:p>
        </w:tc>
        <w:tc>
          <w:tcPr>
            <w:tcW w:w="5250" w:type="dxa"/>
            <w:shd w:val="clear" w:color="auto" w:fill="auto"/>
            <w:noWrap/>
            <w:vAlign w:val="center"/>
          </w:tcPr>
          <w:p w14:paraId="6867FD63" w14:textId="0B45335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5F3FB5D8" w14:textId="77777777" w:rsidTr="006075E5">
        <w:trPr>
          <w:trHeight w:val="300"/>
          <w:jc w:val="center"/>
        </w:trPr>
        <w:tc>
          <w:tcPr>
            <w:tcW w:w="1129" w:type="dxa"/>
            <w:shd w:val="clear" w:color="auto" w:fill="auto"/>
            <w:noWrap/>
            <w:vAlign w:val="center"/>
          </w:tcPr>
          <w:p w14:paraId="44443AA8" w14:textId="3A3A576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57</w:t>
            </w:r>
          </w:p>
        </w:tc>
        <w:tc>
          <w:tcPr>
            <w:tcW w:w="2410" w:type="dxa"/>
            <w:shd w:val="clear" w:color="auto" w:fill="auto"/>
            <w:noWrap/>
            <w:vAlign w:val="center"/>
          </w:tcPr>
          <w:p w14:paraId="088B0A90" w14:textId="7D32016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应文添</w:t>
            </w:r>
          </w:p>
        </w:tc>
        <w:tc>
          <w:tcPr>
            <w:tcW w:w="5250" w:type="dxa"/>
            <w:shd w:val="clear" w:color="auto" w:fill="auto"/>
            <w:noWrap/>
            <w:vAlign w:val="center"/>
          </w:tcPr>
          <w:p w14:paraId="5920ED62" w14:textId="026C9E3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物产中大集团投资有限公司</w:t>
            </w:r>
          </w:p>
        </w:tc>
      </w:tr>
      <w:tr w:rsidR="00776750" w:rsidRPr="00A23FCD" w14:paraId="6C32268A" w14:textId="77777777" w:rsidTr="006075E5">
        <w:trPr>
          <w:trHeight w:val="300"/>
          <w:jc w:val="center"/>
        </w:trPr>
        <w:tc>
          <w:tcPr>
            <w:tcW w:w="1129" w:type="dxa"/>
            <w:shd w:val="clear" w:color="auto" w:fill="auto"/>
            <w:noWrap/>
            <w:vAlign w:val="center"/>
          </w:tcPr>
          <w:p w14:paraId="50FD4885" w14:textId="729F306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58</w:t>
            </w:r>
          </w:p>
        </w:tc>
        <w:tc>
          <w:tcPr>
            <w:tcW w:w="2410" w:type="dxa"/>
            <w:shd w:val="clear" w:color="auto" w:fill="auto"/>
            <w:noWrap/>
            <w:vAlign w:val="center"/>
          </w:tcPr>
          <w:p w14:paraId="1FD4048A" w14:textId="03B09C3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黄鹏</w:t>
            </w:r>
          </w:p>
        </w:tc>
        <w:tc>
          <w:tcPr>
            <w:tcW w:w="5250" w:type="dxa"/>
            <w:shd w:val="clear" w:color="auto" w:fill="auto"/>
            <w:noWrap/>
            <w:vAlign w:val="center"/>
          </w:tcPr>
          <w:p w14:paraId="23BEDD07" w14:textId="29650C6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广州瑞民私募证券投资基金管理有限公司</w:t>
            </w:r>
          </w:p>
        </w:tc>
      </w:tr>
      <w:tr w:rsidR="00776750" w:rsidRPr="00A23FCD" w14:paraId="00739986" w14:textId="77777777" w:rsidTr="006075E5">
        <w:trPr>
          <w:trHeight w:val="300"/>
          <w:jc w:val="center"/>
        </w:trPr>
        <w:tc>
          <w:tcPr>
            <w:tcW w:w="1129" w:type="dxa"/>
            <w:shd w:val="clear" w:color="auto" w:fill="auto"/>
            <w:noWrap/>
            <w:vAlign w:val="center"/>
          </w:tcPr>
          <w:p w14:paraId="657A262A" w14:textId="7F8F8E9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59</w:t>
            </w:r>
          </w:p>
        </w:tc>
        <w:tc>
          <w:tcPr>
            <w:tcW w:w="2410" w:type="dxa"/>
            <w:shd w:val="clear" w:color="auto" w:fill="auto"/>
            <w:noWrap/>
            <w:vAlign w:val="center"/>
          </w:tcPr>
          <w:p w14:paraId="1A16F3C6" w14:textId="5A7D2E5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韩天宇</w:t>
            </w:r>
          </w:p>
        </w:tc>
        <w:tc>
          <w:tcPr>
            <w:tcW w:w="5250" w:type="dxa"/>
            <w:shd w:val="clear" w:color="auto" w:fill="auto"/>
            <w:noWrap/>
            <w:vAlign w:val="center"/>
          </w:tcPr>
          <w:p w14:paraId="7D92B696" w14:textId="0F6733D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深圳龙腾资产管理有限公司</w:t>
            </w:r>
          </w:p>
        </w:tc>
      </w:tr>
      <w:tr w:rsidR="00776750" w:rsidRPr="00A23FCD" w14:paraId="1724FF2B" w14:textId="77777777" w:rsidTr="006075E5">
        <w:trPr>
          <w:trHeight w:val="300"/>
          <w:jc w:val="center"/>
        </w:trPr>
        <w:tc>
          <w:tcPr>
            <w:tcW w:w="1129" w:type="dxa"/>
            <w:shd w:val="clear" w:color="auto" w:fill="auto"/>
            <w:noWrap/>
            <w:vAlign w:val="center"/>
          </w:tcPr>
          <w:p w14:paraId="71A02390" w14:textId="706A9CA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60</w:t>
            </w:r>
          </w:p>
        </w:tc>
        <w:tc>
          <w:tcPr>
            <w:tcW w:w="2410" w:type="dxa"/>
            <w:shd w:val="clear" w:color="auto" w:fill="auto"/>
            <w:noWrap/>
            <w:vAlign w:val="center"/>
          </w:tcPr>
          <w:p w14:paraId="27814BAB" w14:textId="6BD177E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韩少鹏</w:t>
            </w:r>
          </w:p>
        </w:tc>
        <w:tc>
          <w:tcPr>
            <w:tcW w:w="5250" w:type="dxa"/>
            <w:shd w:val="clear" w:color="auto" w:fill="auto"/>
            <w:noWrap/>
            <w:vAlign w:val="center"/>
          </w:tcPr>
          <w:p w14:paraId="26409871" w14:textId="5DF0AA6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上海韩煊商务咨询有限公司</w:t>
            </w:r>
          </w:p>
        </w:tc>
      </w:tr>
      <w:tr w:rsidR="00776750" w:rsidRPr="00A23FCD" w14:paraId="65F5F521" w14:textId="77777777" w:rsidTr="006075E5">
        <w:trPr>
          <w:trHeight w:val="300"/>
          <w:jc w:val="center"/>
        </w:trPr>
        <w:tc>
          <w:tcPr>
            <w:tcW w:w="1129" w:type="dxa"/>
            <w:shd w:val="clear" w:color="auto" w:fill="auto"/>
            <w:noWrap/>
            <w:vAlign w:val="center"/>
          </w:tcPr>
          <w:p w14:paraId="3EF276DA" w14:textId="2A5A3F0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61</w:t>
            </w:r>
          </w:p>
        </w:tc>
        <w:tc>
          <w:tcPr>
            <w:tcW w:w="2410" w:type="dxa"/>
            <w:shd w:val="clear" w:color="auto" w:fill="auto"/>
            <w:noWrap/>
            <w:vAlign w:val="center"/>
          </w:tcPr>
          <w:p w14:paraId="76C67158" w14:textId="6808681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王亮</w:t>
            </w:r>
          </w:p>
        </w:tc>
        <w:tc>
          <w:tcPr>
            <w:tcW w:w="5250" w:type="dxa"/>
            <w:shd w:val="clear" w:color="auto" w:fill="auto"/>
            <w:noWrap/>
            <w:vAlign w:val="center"/>
          </w:tcPr>
          <w:p w14:paraId="35F7293E" w14:textId="258D4F4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上海电广资产管理有限公司</w:t>
            </w:r>
          </w:p>
        </w:tc>
      </w:tr>
      <w:tr w:rsidR="00776750" w:rsidRPr="00A23FCD" w14:paraId="0CFA43CD" w14:textId="77777777" w:rsidTr="006075E5">
        <w:trPr>
          <w:trHeight w:val="300"/>
          <w:jc w:val="center"/>
        </w:trPr>
        <w:tc>
          <w:tcPr>
            <w:tcW w:w="1129" w:type="dxa"/>
            <w:shd w:val="clear" w:color="auto" w:fill="auto"/>
            <w:noWrap/>
            <w:vAlign w:val="center"/>
          </w:tcPr>
          <w:p w14:paraId="707338FE" w14:textId="431815F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62</w:t>
            </w:r>
          </w:p>
        </w:tc>
        <w:tc>
          <w:tcPr>
            <w:tcW w:w="2410" w:type="dxa"/>
            <w:shd w:val="clear" w:color="auto" w:fill="auto"/>
            <w:noWrap/>
            <w:vAlign w:val="center"/>
          </w:tcPr>
          <w:p w14:paraId="0F5E5B5E" w14:textId="33895BB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李伟</w:t>
            </w:r>
          </w:p>
        </w:tc>
        <w:tc>
          <w:tcPr>
            <w:tcW w:w="5250" w:type="dxa"/>
            <w:shd w:val="clear" w:color="auto" w:fill="auto"/>
            <w:noWrap/>
            <w:vAlign w:val="center"/>
          </w:tcPr>
          <w:p w14:paraId="31E3D8A0" w14:textId="379003C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北京然医科技有限公司</w:t>
            </w:r>
          </w:p>
        </w:tc>
      </w:tr>
      <w:tr w:rsidR="00776750" w:rsidRPr="00A23FCD" w14:paraId="1949D4D5" w14:textId="77777777" w:rsidTr="006075E5">
        <w:trPr>
          <w:trHeight w:val="300"/>
          <w:jc w:val="center"/>
        </w:trPr>
        <w:tc>
          <w:tcPr>
            <w:tcW w:w="1129" w:type="dxa"/>
            <w:shd w:val="clear" w:color="auto" w:fill="auto"/>
            <w:noWrap/>
            <w:vAlign w:val="center"/>
          </w:tcPr>
          <w:p w14:paraId="3D210121" w14:textId="678348E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63</w:t>
            </w:r>
          </w:p>
        </w:tc>
        <w:tc>
          <w:tcPr>
            <w:tcW w:w="2410" w:type="dxa"/>
            <w:shd w:val="clear" w:color="auto" w:fill="auto"/>
            <w:noWrap/>
            <w:vAlign w:val="center"/>
          </w:tcPr>
          <w:p w14:paraId="36353005" w14:textId="54E8199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丁琳</w:t>
            </w:r>
            <w:proofErr w:type="gramEnd"/>
          </w:p>
        </w:tc>
        <w:tc>
          <w:tcPr>
            <w:tcW w:w="5250" w:type="dxa"/>
            <w:shd w:val="clear" w:color="auto" w:fill="auto"/>
            <w:noWrap/>
            <w:vAlign w:val="center"/>
          </w:tcPr>
          <w:p w14:paraId="31801246" w14:textId="672AA32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厦门建发新兴产业股权投资有限责任公司</w:t>
            </w:r>
          </w:p>
        </w:tc>
      </w:tr>
      <w:tr w:rsidR="00776750" w:rsidRPr="00A23FCD" w14:paraId="3CD9D1D5" w14:textId="77777777" w:rsidTr="006075E5">
        <w:trPr>
          <w:trHeight w:val="300"/>
          <w:jc w:val="center"/>
        </w:trPr>
        <w:tc>
          <w:tcPr>
            <w:tcW w:w="1129" w:type="dxa"/>
            <w:shd w:val="clear" w:color="auto" w:fill="auto"/>
            <w:noWrap/>
            <w:vAlign w:val="center"/>
          </w:tcPr>
          <w:p w14:paraId="761C53C6" w14:textId="19B4E7D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64</w:t>
            </w:r>
          </w:p>
        </w:tc>
        <w:tc>
          <w:tcPr>
            <w:tcW w:w="2410" w:type="dxa"/>
            <w:shd w:val="clear" w:color="auto" w:fill="auto"/>
            <w:noWrap/>
            <w:vAlign w:val="center"/>
          </w:tcPr>
          <w:p w14:paraId="37C6CB6A" w14:textId="3B7C8EC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王可丹</w:t>
            </w:r>
          </w:p>
        </w:tc>
        <w:tc>
          <w:tcPr>
            <w:tcW w:w="5250" w:type="dxa"/>
            <w:shd w:val="clear" w:color="auto" w:fill="auto"/>
            <w:noWrap/>
            <w:vAlign w:val="center"/>
          </w:tcPr>
          <w:p w14:paraId="60767E58" w14:textId="347EF8F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共青城鼎</w:t>
            </w:r>
            <w:proofErr w:type="gramStart"/>
            <w:r w:rsidRPr="00A23FCD">
              <w:rPr>
                <w:rFonts w:ascii="Times New Roman" w:eastAsia="SimSun" w:hAnsi="Times New Roman" w:cs="Times New Roman"/>
                <w:color w:val="000000"/>
                <w:sz w:val="22"/>
              </w:rPr>
              <w:t>睿</w:t>
            </w:r>
            <w:proofErr w:type="gramEnd"/>
            <w:r w:rsidRPr="00A23FCD">
              <w:rPr>
                <w:rFonts w:ascii="Times New Roman" w:eastAsia="SimSun" w:hAnsi="Times New Roman" w:cs="Times New Roman"/>
                <w:color w:val="000000"/>
                <w:sz w:val="22"/>
              </w:rPr>
              <w:t>资产管理有限公司</w:t>
            </w:r>
          </w:p>
        </w:tc>
      </w:tr>
      <w:tr w:rsidR="00776750" w:rsidRPr="00A23FCD" w14:paraId="0819372F" w14:textId="77777777" w:rsidTr="006075E5">
        <w:trPr>
          <w:trHeight w:val="300"/>
          <w:jc w:val="center"/>
        </w:trPr>
        <w:tc>
          <w:tcPr>
            <w:tcW w:w="1129" w:type="dxa"/>
            <w:shd w:val="clear" w:color="auto" w:fill="auto"/>
            <w:noWrap/>
            <w:vAlign w:val="center"/>
          </w:tcPr>
          <w:p w14:paraId="6D19F6A8" w14:textId="68E7448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65</w:t>
            </w:r>
          </w:p>
        </w:tc>
        <w:tc>
          <w:tcPr>
            <w:tcW w:w="2410" w:type="dxa"/>
            <w:shd w:val="clear" w:color="auto" w:fill="auto"/>
            <w:noWrap/>
            <w:vAlign w:val="center"/>
          </w:tcPr>
          <w:p w14:paraId="18186A1E" w14:textId="09B1850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胡亚男</w:t>
            </w:r>
          </w:p>
        </w:tc>
        <w:tc>
          <w:tcPr>
            <w:tcW w:w="5250" w:type="dxa"/>
            <w:shd w:val="clear" w:color="auto" w:fill="auto"/>
            <w:noWrap/>
            <w:vAlign w:val="center"/>
          </w:tcPr>
          <w:p w14:paraId="7BABC7B4" w14:textId="7A48B6C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深圳丞毅投资有限公司</w:t>
            </w:r>
          </w:p>
        </w:tc>
      </w:tr>
      <w:tr w:rsidR="00776750" w:rsidRPr="00A23FCD" w14:paraId="7837CCA3" w14:textId="77777777" w:rsidTr="006075E5">
        <w:trPr>
          <w:trHeight w:val="300"/>
          <w:jc w:val="center"/>
        </w:trPr>
        <w:tc>
          <w:tcPr>
            <w:tcW w:w="1129" w:type="dxa"/>
            <w:shd w:val="clear" w:color="auto" w:fill="auto"/>
            <w:noWrap/>
            <w:vAlign w:val="center"/>
          </w:tcPr>
          <w:p w14:paraId="6417DFBD" w14:textId="69A8FDB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66</w:t>
            </w:r>
          </w:p>
        </w:tc>
        <w:tc>
          <w:tcPr>
            <w:tcW w:w="2410" w:type="dxa"/>
            <w:shd w:val="clear" w:color="auto" w:fill="auto"/>
            <w:noWrap/>
            <w:vAlign w:val="center"/>
          </w:tcPr>
          <w:p w14:paraId="02EF4D79" w14:textId="0F22045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柯伟</w:t>
            </w:r>
          </w:p>
        </w:tc>
        <w:tc>
          <w:tcPr>
            <w:tcW w:w="5250" w:type="dxa"/>
            <w:shd w:val="clear" w:color="auto" w:fill="auto"/>
            <w:noWrap/>
            <w:vAlign w:val="center"/>
          </w:tcPr>
          <w:p w14:paraId="317BDF71" w14:textId="270C227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上海泾溪投资管理合伙企业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3554B6AA" w14:textId="77777777" w:rsidTr="006075E5">
        <w:trPr>
          <w:trHeight w:val="300"/>
          <w:jc w:val="center"/>
        </w:trPr>
        <w:tc>
          <w:tcPr>
            <w:tcW w:w="1129" w:type="dxa"/>
            <w:shd w:val="clear" w:color="auto" w:fill="auto"/>
            <w:noWrap/>
            <w:vAlign w:val="center"/>
          </w:tcPr>
          <w:p w14:paraId="2C7D81AB" w14:textId="307C4CA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67</w:t>
            </w:r>
          </w:p>
        </w:tc>
        <w:tc>
          <w:tcPr>
            <w:tcW w:w="2410" w:type="dxa"/>
            <w:shd w:val="clear" w:color="auto" w:fill="auto"/>
            <w:noWrap/>
            <w:vAlign w:val="center"/>
          </w:tcPr>
          <w:p w14:paraId="65E45AA1" w14:textId="4F5AFC9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梁锡焕</w:t>
            </w:r>
          </w:p>
        </w:tc>
        <w:tc>
          <w:tcPr>
            <w:tcW w:w="5250" w:type="dxa"/>
            <w:shd w:val="clear" w:color="auto" w:fill="auto"/>
            <w:noWrap/>
            <w:vAlign w:val="center"/>
          </w:tcPr>
          <w:p w14:paraId="0475C6B5" w14:textId="709A1B0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丰极合伙</w:t>
            </w:r>
            <w:proofErr w:type="gramEnd"/>
          </w:p>
        </w:tc>
      </w:tr>
      <w:tr w:rsidR="00776750" w:rsidRPr="00A23FCD" w14:paraId="1A62FE17" w14:textId="77777777" w:rsidTr="006075E5">
        <w:trPr>
          <w:trHeight w:val="300"/>
          <w:jc w:val="center"/>
        </w:trPr>
        <w:tc>
          <w:tcPr>
            <w:tcW w:w="1129" w:type="dxa"/>
            <w:shd w:val="clear" w:color="auto" w:fill="auto"/>
            <w:noWrap/>
            <w:vAlign w:val="center"/>
          </w:tcPr>
          <w:p w14:paraId="6A8E2DD6" w14:textId="6AB3EB7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68</w:t>
            </w:r>
          </w:p>
        </w:tc>
        <w:tc>
          <w:tcPr>
            <w:tcW w:w="2410" w:type="dxa"/>
            <w:shd w:val="clear" w:color="auto" w:fill="auto"/>
            <w:noWrap/>
            <w:vAlign w:val="center"/>
          </w:tcPr>
          <w:p w14:paraId="6B8152D1" w14:textId="7684989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王明弘</w:t>
            </w:r>
          </w:p>
        </w:tc>
        <w:tc>
          <w:tcPr>
            <w:tcW w:w="5250" w:type="dxa"/>
            <w:shd w:val="clear" w:color="auto" w:fill="auto"/>
            <w:noWrap/>
            <w:vAlign w:val="center"/>
          </w:tcPr>
          <w:p w14:paraId="5B53013A" w14:textId="57DFE0A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青岛立心私募基金管理有限公司</w:t>
            </w:r>
          </w:p>
        </w:tc>
      </w:tr>
      <w:tr w:rsidR="00776750" w:rsidRPr="00A23FCD" w14:paraId="1AF5D820" w14:textId="77777777" w:rsidTr="006075E5">
        <w:trPr>
          <w:trHeight w:val="300"/>
          <w:jc w:val="center"/>
        </w:trPr>
        <w:tc>
          <w:tcPr>
            <w:tcW w:w="1129" w:type="dxa"/>
            <w:shd w:val="clear" w:color="auto" w:fill="auto"/>
            <w:noWrap/>
            <w:vAlign w:val="center"/>
          </w:tcPr>
          <w:p w14:paraId="69FB6824" w14:textId="17A58A0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69</w:t>
            </w:r>
          </w:p>
        </w:tc>
        <w:tc>
          <w:tcPr>
            <w:tcW w:w="2410" w:type="dxa"/>
            <w:shd w:val="clear" w:color="auto" w:fill="auto"/>
            <w:noWrap/>
            <w:vAlign w:val="center"/>
          </w:tcPr>
          <w:p w14:paraId="6CD72004" w14:textId="0374C41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饶太平</w:t>
            </w:r>
          </w:p>
        </w:tc>
        <w:tc>
          <w:tcPr>
            <w:tcW w:w="5250" w:type="dxa"/>
            <w:shd w:val="clear" w:color="auto" w:fill="auto"/>
            <w:noWrap/>
            <w:vAlign w:val="center"/>
          </w:tcPr>
          <w:p w14:paraId="13F43730" w14:textId="3194814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北海蓝海湾建材有限公司</w:t>
            </w:r>
          </w:p>
        </w:tc>
      </w:tr>
      <w:tr w:rsidR="00776750" w:rsidRPr="00A23FCD" w14:paraId="60D68199" w14:textId="77777777" w:rsidTr="006075E5">
        <w:trPr>
          <w:trHeight w:val="300"/>
          <w:jc w:val="center"/>
        </w:trPr>
        <w:tc>
          <w:tcPr>
            <w:tcW w:w="1129" w:type="dxa"/>
            <w:shd w:val="clear" w:color="auto" w:fill="auto"/>
            <w:noWrap/>
            <w:vAlign w:val="center"/>
          </w:tcPr>
          <w:p w14:paraId="410FC45D" w14:textId="79AFDA9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70</w:t>
            </w:r>
          </w:p>
        </w:tc>
        <w:tc>
          <w:tcPr>
            <w:tcW w:w="2410" w:type="dxa"/>
            <w:shd w:val="clear" w:color="auto" w:fill="auto"/>
            <w:noWrap/>
            <w:vAlign w:val="center"/>
          </w:tcPr>
          <w:p w14:paraId="14ECEA5F" w14:textId="6FDB3F7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翟传峰</w:t>
            </w:r>
          </w:p>
        </w:tc>
        <w:tc>
          <w:tcPr>
            <w:tcW w:w="5250" w:type="dxa"/>
            <w:shd w:val="clear" w:color="auto" w:fill="auto"/>
            <w:noWrap/>
            <w:vAlign w:val="center"/>
          </w:tcPr>
          <w:p w14:paraId="5FE7F608" w14:textId="491DFA0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5DF135D2" w14:textId="77777777" w:rsidTr="006075E5">
        <w:trPr>
          <w:trHeight w:val="300"/>
          <w:jc w:val="center"/>
        </w:trPr>
        <w:tc>
          <w:tcPr>
            <w:tcW w:w="1129" w:type="dxa"/>
            <w:shd w:val="clear" w:color="auto" w:fill="auto"/>
            <w:noWrap/>
            <w:vAlign w:val="center"/>
          </w:tcPr>
          <w:p w14:paraId="7954E53F" w14:textId="17AF628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71</w:t>
            </w:r>
          </w:p>
        </w:tc>
        <w:tc>
          <w:tcPr>
            <w:tcW w:w="2410" w:type="dxa"/>
            <w:shd w:val="clear" w:color="auto" w:fill="auto"/>
            <w:noWrap/>
            <w:vAlign w:val="center"/>
          </w:tcPr>
          <w:p w14:paraId="48EBA22A" w14:textId="1B6F4E5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郑欣怡</w:t>
            </w:r>
          </w:p>
        </w:tc>
        <w:tc>
          <w:tcPr>
            <w:tcW w:w="5250" w:type="dxa"/>
            <w:shd w:val="clear" w:color="auto" w:fill="auto"/>
            <w:noWrap/>
            <w:vAlign w:val="center"/>
          </w:tcPr>
          <w:p w14:paraId="12B8FDE7" w14:textId="181C761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中国国际金融股份有限公司</w:t>
            </w:r>
          </w:p>
        </w:tc>
      </w:tr>
      <w:tr w:rsidR="00776750" w:rsidRPr="00A23FCD" w14:paraId="7FCF3E95" w14:textId="77777777" w:rsidTr="006075E5">
        <w:trPr>
          <w:trHeight w:val="300"/>
          <w:jc w:val="center"/>
        </w:trPr>
        <w:tc>
          <w:tcPr>
            <w:tcW w:w="1129" w:type="dxa"/>
            <w:shd w:val="clear" w:color="auto" w:fill="auto"/>
            <w:noWrap/>
            <w:vAlign w:val="center"/>
          </w:tcPr>
          <w:p w14:paraId="43904CB9" w14:textId="3082E69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72</w:t>
            </w:r>
          </w:p>
        </w:tc>
        <w:tc>
          <w:tcPr>
            <w:tcW w:w="2410" w:type="dxa"/>
            <w:shd w:val="clear" w:color="auto" w:fill="auto"/>
            <w:noWrap/>
            <w:vAlign w:val="center"/>
          </w:tcPr>
          <w:p w14:paraId="11DC1F17" w14:textId="3E71AA3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倪小昆</w:t>
            </w:r>
          </w:p>
        </w:tc>
        <w:tc>
          <w:tcPr>
            <w:tcW w:w="5250" w:type="dxa"/>
            <w:shd w:val="clear" w:color="auto" w:fill="auto"/>
            <w:noWrap/>
            <w:vAlign w:val="center"/>
          </w:tcPr>
          <w:p w14:paraId="44A16C94" w14:textId="299BD7E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北京大风世纪技术有限公</w:t>
            </w:r>
          </w:p>
        </w:tc>
      </w:tr>
      <w:tr w:rsidR="00776750" w:rsidRPr="00A23FCD" w14:paraId="0F998F2F" w14:textId="77777777" w:rsidTr="006075E5">
        <w:trPr>
          <w:trHeight w:val="300"/>
          <w:jc w:val="center"/>
        </w:trPr>
        <w:tc>
          <w:tcPr>
            <w:tcW w:w="1129" w:type="dxa"/>
            <w:shd w:val="clear" w:color="auto" w:fill="auto"/>
            <w:noWrap/>
            <w:vAlign w:val="center"/>
          </w:tcPr>
          <w:p w14:paraId="57CBE968" w14:textId="531DF64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73</w:t>
            </w:r>
          </w:p>
        </w:tc>
        <w:tc>
          <w:tcPr>
            <w:tcW w:w="2410" w:type="dxa"/>
            <w:shd w:val="clear" w:color="auto" w:fill="auto"/>
            <w:noWrap/>
            <w:vAlign w:val="center"/>
          </w:tcPr>
          <w:p w14:paraId="44C62CF9" w14:textId="72BA676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王鹏</w:t>
            </w:r>
          </w:p>
        </w:tc>
        <w:tc>
          <w:tcPr>
            <w:tcW w:w="5250" w:type="dxa"/>
            <w:shd w:val="clear" w:color="auto" w:fill="auto"/>
            <w:noWrap/>
            <w:vAlign w:val="center"/>
          </w:tcPr>
          <w:p w14:paraId="01B81F68" w14:textId="741EC1B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78D6A118" w14:textId="77777777" w:rsidTr="006075E5">
        <w:trPr>
          <w:trHeight w:val="300"/>
          <w:jc w:val="center"/>
        </w:trPr>
        <w:tc>
          <w:tcPr>
            <w:tcW w:w="1129" w:type="dxa"/>
            <w:shd w:val="clear" w:color="auto" w:fill="auto"/>
            <w:noWrap/>
            <w:vAlign w:val="center"/>
          </w:tcPr>
          <w:p w14:paraId="3E502A68" w14:textId="740C4EA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74</w:t>
            </w:r>
          </w:p>
        </w:tc>
        <w:tc>
          <w:tcPr>
            <w:tcW w:w="2410" w:type="dxa"/>
            <w:shd w:val="clear" w:color="auto" w:fill="auto"/>
            <w:noWrap/>
            <w:vAlign w:val="center"/>
          </w:tcPr>
          <w:p w14:paraId="2477A5B5" w14:textId="3C3B33C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陈泓羽</w:t>
            </w:r>
            <w:proofErr w:type="gramEnd"/>
          </w:p>
        </w:tc>
        <w:tc>
          <w:tcPr>
            <w:tcW w:w="5250" w:type="dxa"/>
            <w:shd w:val="clear" w:color="auto" w:fill="auto"/>
            <w:noWrap/>
            <w:vAlign w:val="center"/>
          </w:tcPr>
          <w:p w14:paraId="1D1CE700" w14:textId="463F039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w:t>
            </w:r>
            <w:proofErr w:type="gramStart"/>
            <w:r w:rsidRPr="00A23FCD">
              <w:rPr>
                <w:rFonts w:ascii="Times New Roman" w:eastAsia="SimSun" w:hAnsi="Times New Roman" w:cs="Times New Roman"/>
                <w:color w:val="000000"/>
                <w:sz w:val="22"/>
              </w:rPr>
              <w:t>投创合基金</w:t>
            </w:r>
            <w:proofErr w:type="gramEnd"/>
            <w:r w:rsidRPr="00A23FCD">
              <w:rPr>
                <w:rFonts w:ascii="Times New Roman" w:eastAsia="SimSun" w:hAnsi="Times New Roman" w:cs="Times New Roman"/>
                <w:color w:val="000000"/>
                <w:sz w:val="22"/>
              </w:rPr>
              <w:t>管理有限公司</w:t>
            </w:r>
          </w:p>
        </w:tc>
      </w:tr>
      <w:tr w:rsidR="00776750" w:rsidRPr="00A23FCD" w14:paraId="51037A72" w14:textId="77777777" w:rsidTr="006075E5">
        <w:trPr>
          <w:trHeight w:val="300"/>
          <w:jc w:val="center"/>
        </w:trPr>
        <w:tc>
          <w:tcPr>
            <w:tcW w:w="1129" w:type="dxa"/>
            <w:shd w:val="clear" w:color="auto" w:fill="auto"/>
            <w:noWrap/>
            <w:vAlign w:val="center"/>
          </w:tcPr>
          <w:p w14:paraId="73D2A21A" w14:textId="32DD5A2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75</w:t>
            </w:r>
          </w:p>
        </w:tc>
        <w:tc>
          <w:tcPr>
            <w:tcW w:w="2410" w:type="dxa"/>
            <w:shd w:val="clear" w:color="auto" w:fill="auto"/>
            <w:noWrap/>
            <w:vAlign w:val="center"/>
          </w:tcPr>
          <w:p w14:paraId="72A1B9E0" w14:textId="61AC5F6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邹</w:t>
            </w:r>
            <w:proofErr w:type="gramEnd"/>
            <w:r w:rsidRPr="00A23FCD">
              <w:rPr>
                <w:rFonts w:ascii="Times New Roman" w:eastAsia="SimSun" w:hAnsi="Times New Roman" w:cs="Times New Roman"/>
                <w:color w:val="000000"/>
                <w:sz w:val="22"/>
              </w:rPr>
              <w:t>因素</w:t>
            </w:r>
          </w:p>
        </w:tc>
        <w:tc>
          <w:tcPr>
            <w:tcW w:w="5250" w:type="dxa"/>
            <w:shd w:val="clear" w:color="auto" w:fill="auto"/>
            <w:noWrap/>
            <w:vAlign w:val="center"/>
          </w:tcPr>
          <w:p w14:paraId="4164BF16" w14:textId="2CD60FE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景泰利丰资产管理有限公司</w:t>
            </w:r>
          </w:p>
        </w:tc>
      </w:tr>
      <w:tr w:rsidR="00776750" w:rsidRPr="00A23FCD" w14:paraId="4078DA89" w14:textId="77777777" w:rsidTr="006075E5">
        <w:trPr>
          <w:trHeight w:val="300"/>
          <w:jc w:val="center"/>
        </w:trPr>
        <w:tc>
          <w:tcPr>
            <w:tcW w:w="1129" w:type="dxa"/>
            <w:shd w:val="clear" w:color="auto" w:fill="auto"/>
            <w:noWrap/>
            <w:vAlign w:val="center"/>
          </w:tcPr>
          <w:p w14:paraId="34C330BF" w14:textId="49FFCAD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76</w:t>
            </w:r>
          </w:p>
        </w:tc>
        <w:tc>
          <w:tcPr>
            <w:tcW w:w="2410" w:type="dxa"/>
            <w:shd w:val="clear" w:color="auto" w:fill="auto"/>
            <w:noWrap/>
            <w:vAlign w:val="center"/>
          </w:tcPr>
          <w:p w14:paraId="3F31E03C" w14:textId="0CCBE4A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周禧</w:t>
            </w:r>
          </w:p>
        </w:tc>
        <w:tc>
          <w:tcPr>
            <w:tcW w:w="5250" w:type="dxa"/>
            <w:shd w:val="clear" w:color="auto" w:fill="auto"/>
            <w:noWrap/>
            <w:vAlign w:val="center"/>
          </w:tcPr>
          <w:p w14:paraId="77743742" w14:textId="050F214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海德认证</w:t>
            </w:r>
          </w:p>
        </w:tc>
      </w:tr>
      <w:tr w:rsidR="00776750" w:rsidRPr="00A23FCD" w14:paraId="33028D1A" w14:textId="77777777" w:rsidTr="006075E5">
        <w:trPr>
          <w:trHeight w:val="300"/>
          <w:jc w:val="center"/>
        </w:trPr>
        <w:tc>
          <w:tcPr>
            <w:tcW w:w="1129" w:type="dxa"/>
            <w:shd w:val="clear" w:color="auto" w:fill="auto"/>
            <w:noWrap/>
            <w:vAlign w:val="center"/>
          </w:tcPr>
          <w:p w14:paraId="19E62C95" w14:textId="1F2732B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77</w:t>
            </w:r>
          </w:p>
        </w:tc>
        <w:tc>
          <w:tcPr>
            <w:tcW w:w="2410" w:type="dxa"/>
            <w:shd w:val="clear" w:color="auto" w:fill="auto"/>
            <w:noWrap/>
            <w:vAlign w:val="center"/>
          </w:tcPr>
          <w:p w14:paraId="2E48FDC3" w14:textId="42E3B3B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田云</w:t>
            </w:r>
            <w:proofErr w:type="gramEnd"/>
          </w:p>
        </w:tc>
        <w:tc>
          <w:tcPr>
            <w:tcW w:w="5250" w:type="dxa"/>
            <w:shd w:val="clear" w:color="auto" w:fill="auto"/>
            <w:noWrap/>
            <w:vAlign w:val="center"/>
          </w:tcPr>
          <w:p w14:paraId="413BED11" w14:textId="3471DAC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南京优</w:t>
            </w:r>
            <w:proofErr w:type="gramStart"/>
            <w:r w:rsidRPr="00A23FCD">
              <w:rPr>
                <w:rFonts w:ascii="Times New Roman" w:eastAsia="SimSun" w:hAnsi="Times New Roman" w:cs="Times New Roman"/>
                <w:color w:val="000000"/>
                <w:sz w:val="22"/>
              </w:rPr>
              <w:t>群科技</w:t>
            </w:r>
            <w:proofErr w:type="gramEnd"/>
          </w:p>
        </w:tc>
      </w:tr>
      <w:tr w:rsidR="00776750" w:rsidRPr="00A23FCD" w14:paraId="13D9D25B" w14:textId="77777777" w:rsidTr="006075E5">
        <w:trPr>
          <w:trHeight w:val="300"/>
          <w:jc w:val="center"/>
        </w:trPr>
        <w:tc>
          <w:tcPr>
            <w:tcW w:w="1129" w:type="dxa"/>
            <w:shd w:val="clear" w:color="auto" w:fill="auto"/>
            <w:noWrap/>
            <w:vAlign w:val="center"/>
          </w:tcPr>
          <w:p w14:paraId="6716C655" w14:textId="05BE2F5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78</w:t>
            </w:r>
          </w:p>
        </w:tc>
        <w:tc>
          <w:tcPr>
            <w:tcW w:w="2410" w:type="dxa"/>
            <w:shd w:val="clear" w:color="auto" w:fill="auto"/>
            <w:noWrap/>
            <w:vAlign w:val="center"/>
          </w:tcPr>
          <w:p w14:paraId="6FC39E1E" w14:textId="089BC82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刘志军</w:t>
            </w:r>
          </w:p>
        </w:tc>
        <w:tc>
          <w:tcPr>
            <w:tcW w:w="5250" w:type="dxa"/>
            <w:shd w:val="clear" w:color="auto" w:fill="auto"/>
            <w:noWrap/>
            <w:vAlign w:val="center"/>
          </w:tcPr>
          <w:p w14:paraId="3E95CCAD" w14:textId="5B5B197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濮阳中原村镇银行股份有限公司</w:t>
            </w:r>
          </w:p>
        </w:tc>
      </w:tr>
      <w:tr w:rsidR="00776750" w:rsidRPr="00A23FCD" w14:paraId="5B037503" w14:textId="77777777" w:rsidTr="006075E5">
        <w:trPr>
          <w:trHeight w:val="300"/>
          <w:jc w:val="center"/>
        </w:trPr>
        <w:tc>
          <w:tcPr>
            <w:tcW w:w="1129" w:type="dxa"/>
            <w:shd w:val="clear" w:color="auto" w:fill="auto"/>
            <w:noWrap/>
            <w:vAlign w:val="center"/>
          </w:tcPr>
          <w:p w14:paraId="0873CA19" w14:textId="2D2C59F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79</w:t>
            </w:r>
          </w:p>
        </w:tc>
        <w:tc>
          <w:tcPr>
            <w:tcW w:w="2410" w:type="dxa"/>
            <w:shd w:val="clear" w:color="auto" w:fill="auto"/>
            <w:noWrap/>
            <w:vAlign w:val="center"/>
          </w:tcPr>
          <w:p w14:paraId="5D1CD814" w14:textId="678D03B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宁松</w:t>
            </w:r>
          </w:p>
        </w:tc>
        <w:tc>
          <w:tcPr>
            <w:tcW w:w="5250" w:type="dxa"/>
            <w:shd w:val="clear" w:color="auto" w:fill="auto"/>
            <w:noWrap/>
            <w:vAlign w:val="center"/>
          </w:tcPr>
          <w:p w14:paraId="369A5D8B" w14:textId="27D4141E"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中汇润生</w:t>
            </w:r>
            <w:proofErr w:type="gramEnd"/>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北京</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投资基金管理有限公司</w:t>
            </w:r>
          </w:p>
        </w:tc>
      </w:tr>
      <w:tr w:rsidR="00776750" w:rsidRPr="00A23FCD" w14:paraId="3D2690D8" w14:textId="77777777" w:rsidTr="006075E5">
        <w:trPr>
          <w:trHeight w:val="300"/>
          <w:jc w:val="center"/>
        </w:trPr>
        <w:tc>
          <w:tcPr>
            <w:tcW w:w="1129" w:type="dxa"/>
            <w:shd w:val="clear" w:color="auto" w:fill="auto"/>
            <w:noWrap/>
            <w:vAlign w:val="center"/>
          </w:tcPr>
          <w:p w14:paraId="2B724179" w14:textId="3706789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80</w:t>
            </w:r>
          </w:p>
        </w:tc>
        <w:tc>
          <w:tcPr>
            <w:tcW w:w="2410" w:type="dxa"/>
            <w:shd w:val="clear" w:color="auto" w:fill="auto"/>
            <w:noWrap/>
            <w:vAlign w:val="center"/>
          </w:tcPr>
          <w:p w14:paraId="59467D85" w14:textId="3293081A"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张洪芳</w:t>
            </w:r>
            <w:proofErr w:type="gramEnd"/>
          </w:p>
        </w:tc>
        <w:tc>
          <w:tcPr>
            <w:tcW w:w="5250" w:type="dxa"/>
            <w:shd w:val="clear" w:color="auto" w:fill="auto"/>
            <w:noWrap/>
            <w:vAlign w:val="center"/>
          </w:tcPr>
          <w:p w14:paraId="004A4ADC" w14:textId="4DAA8D2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163F8146" w14:textId="77777777" w:rsidTr="006075E5">
        <w:trPr>
          <w:trHeight w:val="300"/>
          <w:jc w:val="center"/>
        </w:trPr>
        <w:tc>
          <w:tcPr>
            <w:tcW w:w="1129" w:type="dxa"/>
            <w:shd w:val="clear" w:color="auto" w:fill="auto"/>
            <w:noWrap/>
            <w:vAlign w:val="center"/>
          </w:tcPr>
          <w:p w14:paraId="6527E6F3" w14:textId="664121D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81</w:t>
            </w:r>
          </w:p>
        </w:tc>
        <w:tc>
          <w:tcPr>
            <w:tcW w:w="2410" w:type="dxa"/>
            <w:shd w:val="clear" w:color="auto" w:fill="auto"/>
            <w:noWrap/>
            <w:vAlign w:val="center"/>
          </w:tcPr>
          <w:p w14:paraId="46D3F110" w14:textId="7B5531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张威震</w:t>
            </w:r>
          </w:p>
        </w:tc>
        <w:tc>
          <w:tcPr>
            <w:tcW w:w="5250" w:type="dxa"/>
            <w:shd w:val="clear" w:color="auto" w:fill="auto"/>
            <w:noWrap/>
            <w:vAlign w:val="center"/>
          </w:tcPr>
          <w:p w14:paraId="4BD3C529" w14:textId="0E4FA48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德</w:t>
            </w:r>
            <w:proofErr w:type="gramStart"/>
            <w:r w:rsidRPr="00A23FCD">
              <w:rPr>
                <w:rFonts w:ascii="Times New Roman" w:eastAsia="SimSun" w:hAnsi="Times New Roman" w:cs="Times New Roman"/>
                <w:color w:val="000000"/>
                <w:sz w:val="22"/>
              </w:rPr>
              <w:t>邦</w:t>
            </w:r>
            <w:proofErr w:type="gramEnd"/>
            <w:r w:rsidRPr="00A23FCD">
              <w:rPr>
                <w:rFonts w:ascii="Times New Roman" w:eastAsia="SimSun" w:hAnsi="Times New Roman" w:cs="Times New Roman"/>
                <w:color w:val="000000"/>
                <w:sz w:val="22"/>
              </w:rPr>
              <w:t>证券股份有限公司</w:t>
            </w:r>
          </w:p>
        </w:tc>
      </w:tr>
      <w:tr w:rsidR="00776750" w:rsidRPr="00A23FCD" w14:paraId="7FC9843E" w14:textId="77777777" w:rsidTr="006075E5">
        <w:trPr>
          <w:trHeight w:val="300"/>
          <w:jc w:val="center"/>
        </w:trPr>
        <w:tc>
          <w:tcPr>
            <w:tcW w:w="1129" w:type="dxa"/>
            <w:shd w:val="clear" w:color="auto" w:fill="auto"/>
            <w:noWrap/>
            <w:vAlign w:val="center"/>
          </w:tcPr>
          <w:p w14:paraId="610EEE70" w14:textId="5D94DF7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82</w:t>
            </w:r>
          </w:p>
        </w:tc>
        <w:tc>
          <w:tcPr>
            <w:tcW w:w="2410" w:type="dxa"/>
            <w:shd w:val="clear" w:color="auto" w:fill="auto"/>
            <w:noWrap/>
            <w:vAlign w:val="center"/>
          </w:tcPr>
          <w:p w14:paraId="14DE366D" w14:textId="403D830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丁</w:t>
            </w:r>
            <w:proofErr w:type="gramStart"/>
            <w:r w:rsidRPr="00A23FCD">
              <w:rPr>
                <w:rFonts w:ascii="Times New Roman" w:eastAsia="SimSun" w:hAnsi="Times New Roman" w:cs="Times New Roman"/>
                <w:color w:val="000000"/>
                <w:sz w:val="22"/>
              </w:rPr>
              <w:t>瑞阳</w:t>
            </w:r>
            <w:proofErr w:type="gramEnd"/>
          </w:p>
        </w:tc>
        <w:tc>
          <w:tcPr>
            <w:tcW w:w="5250" w:type="dxa"/>
            <w:shd w:val="clear" w:color="auto" w:fill="auto"/>
            <w:noWrap/>
            <w:vAlign w:val="center"/>
          </w:tcPr>
          <w:p w14:paraId="2BDAB11E" w14:textId="12D7EA4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71C8428E" w14:textId="77777777" w:rsidTr="006075E5">
        <w:trPr>
          <w:trHeight w:val="300"/>
          <w:jc w:val="center"/>
        </w:trPr>
        <w:tc>
          <w:tcPr>
            <w:tcW w:w="1129" w:type="dxa"/>
            <w:shd w:val="clear" w:color="auto" w:fill="auto"/>
            <w:noWrap/>
            <w:vAlign w:val="center"/>
          </w:tcPr>
          <w:p w14:paraId="3F34E4D2" w14:textId="011AB0C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83</w:t>
            </w:r>
          </w:p>
        </w:tc>
        <w:tc>
          <w:tcPr>
            <w:tcW w:w="2410" w:type="dxa"/>
            <w:shd w:val="clear" w:color="auto" w:fill="auto"/>
            <w:noWrap/>
            <w:vAlign w:val="center"/>
          </w:tcPr>
          <w:p w14:paraId="6B3B17E4" w14:textId="7BF7407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吴俊彦</w:t>
            </w:r>
          </w:p>
        </w:tc>
        <w:tc>
          <w:tcPr>
            <w:tcW w:w="5250" w:type="dxa"/>
            <w:shd w:val="clear" w:color="auto" w:fill="auto"/>
            <w:noWrap/>
            <w:vAlign w:val="center"/>
          </w:tcPr>
          <w:p w14:paraId="55106A3B" w14:textId="5771B6C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中信银行股份有限公司</w:t>
            </w:r>
          </w:p>
        </w:tc>
      </w:tr>
      <w:tr w:rsidR="00776750" w:rsidRPr="00A23FCD" w14:paraId="3811EEAE" w14:textId="77777777" w:rsidTr="006075E5">
        <w:trPr>
          <w:trHeight w:val="300"/>
          <w:jc w:val="center"/>
        </w:trPr>
        <w:tc>
          <w:tcPr>
            <w:tcW w:w="1129" w:type="dxa"/>
            <w:shd w:val="clear" w:color="auto" w:fill="auto"/>
            <w:noWrap/>
            <w:vAlign w:val="center"/>
          </w:tcPr>
          <w:p w14:paraId="51DFC80D" w14:textId="435DD47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84</w:t>
            </w:r>
          </w:p>
        </w:tc>
        <w:tc>
          <w:tcPr>
            <w:tcW w:w="2410" w:type="dxa"/>
            <w:shd w:val="clear" w:color="auto" w:fill="auto"/>
            <w:noWrap/>
            <w:vAlign w:val="center"/>
          </w:tcPr>
          <w:p w14:paraId="110A85E0" w14:textId="7F6CE352"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陈跃雄</w:t>
            </w:r>
            <w:proofErr w:type="gramEnd"/>
          </w:p>
        </w:tc>
        <w:tc>
          <w:tcPr>
            <w:tcW w:w="5250" w:type="dxa"/>
            <w:shd w:val="clear" w:color="auto" w:fill="auto"/>
            <w:noWrap/>
            <w:vAlign w:val="center"/>
          </w:tcPr>
          <w:p w14:paraId="5BBE8C1C" w14:textId="0F59C0C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上海道仁资产管理有限公司</w:t>
            </w:r>
          </w:p>
        </w:tc>
      </w:tr>
      <w:tr w:rsidR="00776750" w:rsidRPr="00A23FCD" w14:paraId="0EF440D0" w14:textId="77777777" w:rsidTr="006075E5">
        <w:trPr>
          <w:trHeight w:val="300"/>
          <w:jc w:val="center"/>
        </w:trPr>
        <w:tc>
          <w:tcPr>
            <w:tcW w:w="1129" w:type="dxa"/>
            <w:shd w:val="clear" w:color="auto" w:fill="auto"/>
            <w:noWrap/>
            <w:vAlign w:val="center"/>
          </w:tcPr>
          <w:p w14:paraId="3316CDFD" w14:textId="1947A90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85</w:t>
            </w:r>
          </w:p>
        </w:tc>
        <w:tc>
          <w:tcPr>
            <w:tcW w:w="2410" w:type="dxa"/>
            <w:shd w:val="clear" w:color="auto" w:fill="auto"/>
            <w:noWrap/>
            <w:vAlign w:val="center"/>
          </w:tcPr>
          <w:p w14:paraId="0CE93675" w14:textId="31297FF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张江城</w:t>
            </w:r>
          </w:p>
        </w:tc>
        <w:tc>
          <w:tcPr>
            <w:tcW w:w="5250" w:type="dxa"/>
            <w:shd w:val="clear" w:color="auto" w:fill="auto"/>
            <w:noWrap/>
            <w:vAlign w:val="center"/>
          </w:tcPr>
          <w:p w14:paraId="69DAEE48" w14:textId="201E956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上海伯兄资产管理中心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2033E67E" w14:textId="77777777" w:rsidTr="006075E5">
        <w:trPr>
          <w:trHeight w:val="300"/>
          <w:jc w:val="center"/>
        </w:trPr>
        <w:tc>
          <w:tcPr>
            <w:tcW w:w="1129" w:type="dxa"/>
            <w:shd w:val="clear" w:color="auto" w:fill="auto"/>
            <w:noWrap/>
            <w:vAlign w:val="center"/>
          </w:tcPr>
          <w:p w14:paraId="1CE6EA06" w14:textId="34138BA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86</w:t>
            </w:r>
          </w:p>
        </w:tc>
        <w:tc>
          <w:tcPr>
            <w:tcW w:w="2410" w:type="dxa"/>
            <w:shd w:val="clear" w:color="auto" w:fill="auto"/>
            <w:noWrap/>
            <w:vAlign w:val="center"/>
          </w:tcPr>
          <w:p w14:paraId="61ACAB9D" w14:textId="13484C8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周信忠</w:t>
            </w:r>
          </w:p>
        </w:tc>
        <w:tc>
          <w:tcPr>
            <w:tcW w:w="5250" w:type="dxa"/>
            <w:shd w:val="clear" w:color="auto" w:fill="auto"/>
            <w:noWrap/>
            <w:vAlign w:val="center"/>
          </w:tcPr>
          <w:p w14:paraId="38409228" w14:textId="57AB7A3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上海浚泉信投资有限公司</w:t>
            </w:r>
          </w:p>
        </w:tc>
      </w:tr>
      <w:tr w:rsidR="00776750" w:rsidRPr="00A23FCD" w14:paraId="7C6F6537" w14:textId="77777777" w:rsidTr="006075E5">
        <w:trPr>
          <w:trHeight w:val="300"/>
          <w:jc w:val="center"/>
        </w:trPr>
        <w:tc>
          <w:tcPr>
            <w:tcW w:w="1129" w:type="dxa"/>
            <w:shd w:val="clear" w:color="auto" w:fill="auto"/>
            <w:noWrap/>
            <w:vAlign w:val="center"/>
          </w:tcPr>
          <w:p w14:paraId="1AB2B38F" w14:textId="498EDF8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87</w:t>
            </w:r>
          </w:p>
        </w:tc>
        <w:tc>
          <w:tcPr>
            <w:tcW w:w="2410" w:type="dxa"/>
            <w:shd w:val="clear" w:color="auto" w:fill="auto"/>
            <w:noWrap/>
            <w:vAlign w:val="center"/>
          </w:tcPr>
          <w:p w14:paraId="549F231B" w14:textId="6F18575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胡毓贤</w:t>
            </w:r>
          </w:p>
        </w:tc>
        <w:tc>
          <w:tcPr>
            <w:tcW w:w="5250" w:type="dxa"/>
            <w:shd w:val="clear" w:color="auto" w:fill="auto"/>
            <w:noWrap/>
            <w:vAlign w:val="center"/>
          </w:tcPr>
          <w:p w14:paraId="78129873" w14:textId="13DBAD5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60F66557" w14:textId="77777777" w:rsidTr="006075E5">
        <w:trPr>
          <w:trHeight w:val="300"/>
          <w:jc w:val="center"/>
        </w:trPr>
        <w:tc>
          <w:tcPr>
            <w:tcW w:w="1129" w:type="dxa"/>
            <w:shd w:val="clear" w:color="auto" w:fill="auto"/>
            <w:noWrap/>
            <w:vAlign w:val="center"/>
          </w:tcPr>
          <w:p w14:paraId="677FFC77" w14:textId="37CC96C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88</w:t>
            </w:r>
          </w:p>
        </w:tc>
        <w:tc>
          <w:tcPr>
            <w:tcW w:w="2410" w:type="dxa"/>
            <w:shd w:val="clear" w:color="auto" w:fill="auto"/>
            <w:noWrap/>
            <w:vAlign w:val="center"/>
          </w:tcPr>
          <w:p w14:paraId="3405493B" w14:textId="43184CA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蔡天夫</w:t>
            </w:r>
          </w:p>
        </w:tc>
        <w:tc>
          <w:tcPr>
            <w:tcW w:w="5250" w:type="dxa"/>
            <w:shd w:val="clear" w:color="auto" w:fill="auto"/>
            <w:noWrap/>
            <w:vAlign w:val="center"/>
          </w:tcPr>
          <w:p w14:paraId="49D73AC5" w14:textId="16415CF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深圳大道至诚投资管理合伙企业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024AD252" w14:textId="77777777" w:rsidTr="006075E5">
        <w:trPr>
          <w:trHeight w:val="300"/>
          <w:jc w:val="center"/>
        </w:trPr>
        <w:tc>
          <w:tcPr>
            <w:tcW w:w="1129" w:type="dxa"/>
            <w:shd w:val="clear" w:color="auto" w:fill="auto"/>
            <w:noWrap/>
            <w:vAlign w:val="center"/>
          </w:tcPr>
          <w:p w14:paraId="67004A32" w14:textId="56F3E3C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89</w:t>
            </w:r>
          </w:p>
        </w:tc>
        <w:tc>
          <w:tcPr>
            <w:tcW w:w="2410" w:type="dxa"/>
            <w:shd w:val="clear" w:color="auto" w:fill="auto"/>
            <w:noWrap/>
            <w:vAlign w:val="center"/>
          </w:tcPr>
          <w:p w14:paraId="112B3E5A" w14:textId="396054C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王晓玥</w:t>
            </w:r>
          </w:p>
        </w:tc>
        <w:tc>
          <w:tcPr>
            <w:tcW w:w="5250" w:type="dxa"/>
            <w:shd w:val="clear" w:color="auto" w:fill="auto"/>
            <w:noWrap/>
            <w:vAlign w:val="center"/>
          </w:tcPr>
          <w:p w14:paraId="4303C289" w14:textId="3FA1147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南通苏润私募基金管理有限公司</w:t>
            </w:r>
          </w:p>
        </w:tc>
      </w:tr>
      <w:tr w:rsidR="00776750" w:rsidRPr="00A23FCD" w14:paraId="33132006" w14:textId="77777777" w:rsidTr="006075E5">
        <w:trPr>
          <w:trHeight w:val="300"/>
          <w:jc w:val="center"/>
        </w:trPr>
        <w:tc>
          <w:tcPr>
            <w:tcW w:w="1129" w:type="dxa"/>
            <w:shd w:val="clear" w:color="auto" w:fill="auto"/>
            <w:noWrap/>
            <w:vAlign w:val="center"/>
          </w:tcPr>
          <w:p w14:paraId="4CD72796" w14:textId="171EA04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90</w:t>
            </w:r>
          </w:p>
        </w:tc>
        <w:tc>
          <w:tcPr>
            <w:tcW w:w="2410" w:type="dxa"/>
            <w:shd w:val="clear" w:color="auto" w:fill="auto"/>
            <w:noWrap/>
            <w:vAlign w:val="center"/>
          </w:tcPr>
          <w:p w14:paraId="75168745" w14:textId="04F4217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王澄</w:t>
            </w:r>
            <w:proofErr w:type="gramEnd"/>
          </w:p>
        </w:tc>
        <w:tc>
          <w:tcPr>
            <w:tcW w:w="5250" w:type="dxa"/>
            <w:shd w:val="clear" w:color="auto" w:fill="auto"/>
            <w:noWrap/>
            <w:vAlign w:val="center"/>
          </w:tcPr>
          <w:p w14:paraId="7C5063D7" w14:textId="24B3D96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国泰君安证券股份有限公司</w:t>
            </w:r>
          </w:p>
        </w:tc>
      </w:tr>
      <w:tr w:rsidR="00776750" w:rsidRPr="00A23FCD" w14:paraId="02D99E68" w14:textId="77777777" w:rsidTr="006075E5">
        <w:trPr>
          <w:trHeight w:val="300"/>
          <w:jc w:val="center"/>
        </w:trPr>
        <w:tc>
          <w:tcPr>
            <w:tcW w:w="1129" w:type="dxa"/>
            <w:shd w:val="clear" w:color="auto" w:fill="auto"/>
            <w:noWrap/>
            <w:vAlign w:val="center"/>
          </w:tcPr>
          <w:p w14:paraId="3FC35883" w14:textId="4497C91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91</w:t>
            </w:r>
          </w:p>
        </w:tc>
        <w:tc>
          <w:tcPr>
            <w:tcW w:w="2410" w:type="dxa"/>
            <w:shd w:val="clear" w:color="auto" w:fill="auto"/>
            <w:noWrap/>
            <w:vAlign w:val="center"/>
          </w:tcPr>
          <w:p w14:paraId="44277A2C" w14:textId="24B7ADC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王玉</w:t>
            </w:r>
          </w:p>
        </w:tc>
        <w:tc>
          <w:tcPr>
            <w:tcW w:w="5250" w:type="dxa"/>
            <w:shd w:val="clear" w:color="auto" w:fill="auto"/>
            <w:noWrap/>
            <w:vAlign w:val="center"/>
          </w:tcPr>
          <w:p w14:paraId="3986C8FF" w14:textId="359255C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南通苏润私募基金管理有限公司</w:t>
            </w:r>
          </w:p>
        </w:tc>
      </w:tr>
      <w:tr w:rsidR="00776750" w:rsidRPr="00A23FCD" w14:paraId="79997AA8" w14:textId="77777777" w:rsidTr="006075E5">
        <w:trPr>
          <w:trHeight w:val="300"/>
          <w:jc w:val="center"/>
        </w:trPr>
        <w:tc>
          <w:tcPr>
            <w:tcW w:w="1129" w:type="dxa"/>
            <w:shd w:val="clear" w:color="auto" w:fill="auto"/>
            <w:noWrap/>
            <w:vAlign w:val="center"/>
          </w:tcPr>
          <w:p w14:paraId="4A5AB443" w14:textId="7ECADFE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92</w:t>
            </w:r>
          </w:p>
        </w:tc>
        <w:tc>
          <w:tcPr>
            <w:tcW w:w="2410" w:type="dxa"/>
            <w:shd w:val="clear" w:color="auto" w:fill="auto"/>
            <w:noWrap/>
            <w:vAlign w:val="center"/>
          </w:tcPr>
          <w:p w14:paraId="14C23ED1" w14:textId="08AC651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范二力</w:t>
            </w:r>
          </w:p>
        </w:tc>
        <w:tc>
          <w:tcPr>
            <w:tcW w:w="5250" w:type="dxa"/>
            <w:shd w:val="clear" w:color="auto" w:fill="auto"/>
            <w:noWrap/>
            <w:vAlign w:val="center"/>
          </w:tcPr>
          <w:p w14:paraId="7AF08E8C" w14:textId="58AFFC4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72FCEF05" w14:textId="77777777" w:rsidTr="006075E5">
        <w:trPr>
          <w:trHeight w:val="300"/>
          <w:jc w:val="center"/>
        </w:trPr>
        <w:tc>
          <w:tcPr>
            <w:tcW w:w="1129" w:type="dxa"/>
            <w:shd w:val="clear" w:color="auto" w:fill="auto"/>
            <w:noWrap/>
            <w:vAlign w:val="center"/>
          </w:tcPr>
          <w:p w14:paraId="0A7C0B7A" w14:textId="08AAB01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93</w:t>
            </w:r>
          </w:p>
        </w:tc>
        <w:tc>
          <w:tcPr>
            <w:tcW w:w="2410" w:type="dxa"/>
            <w:shd w:val="clear" w:color="auto" w:fill="auto"/>
            <w:noWrap/>
            <w:vAlign w:val="center"/>
          </w:tcPr>
          <w:p w14:paraId="53D0EBBC" w14:textId="2A57AFD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刘耘州</w:t>
            </w:r>
          </w:p>
        </w:tc>
        <w:tc>
          <w:tcPr>
            <w:tcW w:w="5250" w:type="dxa"/>
            <w:shd w:val="clear" w:color="auto" w:fill="auto"/>
            <w:noWrap/>
            <w:vAlign w:val="center"/>
          </w:tcPr>
          <w:p w14:paraId="10F06FC7" w14:textId="0102BE7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华能贵诚信</w:t>
            </w:r>
            <w:proofErr w:type="gramEnd"/>
            <w:r w:rsidRPr="00A23FCD">
              <w:rPr>
                <w:rFonts w:ascii="Times New Roman" w:eastAsia="SimSun" w:hAnsi="Times New Roman" w:cs="Times New Roman"/>
                <w:color w:val="000000"/>
                <w:sz w:val="22"/>
              </w:rPr>
              <w:t>托有限公司</w:t>
            </w:r>
          </w:p>
        </w:tc>
      </w:tr>
      <w:tr w:rsidR="00776750" w:rsidRPr="00A23FCD" w14:paraId="23497901" w14:textId="77777777" w:rsidTr="006075E5">
        <w:trPr>
          <w:trHeight w:val="300"/>
          <w:jc w:val="center"/>
        </w:trPr>
        <w:tc>
          <w:tcPr>
            <w:tcW w:w="1129" w:type="dxa"/>
            <w:shd w:val="clear" w:color="auto" w:fill="auto"/>
            <w:noWrap/>
            <w:vAlign w:val="center"/>
          </w:tcPr>
          <w:p w14:paraId="4DFBB0E2" w14:textId="7524EFC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94</w:t>
            </w:r>
          </w:p>
        </w:tc>
        <w:tc>
          <w:tcPr>
            <w:tcW w:w="2410" w:type="dxa"/>
            <w:shd w:val="clear" w:color="auto" w:fill="auto"/>
            <w:noWrap/>
            <w:vAlign w:val="center"/>
          </w:tcPr>
          <w:p w14:paraId="4BBDA8B1" w14:textId="567D999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陈晓晨</w:t>
            </w:r>
          </w:p>
        </w:tc>
        <w:tc>
          <w:tcPr>
            <w:tcW w:w="5250" w:type="dxa"/>
            <w:shd w:val="clear" w:color="auto" w:fill="auto"/>
            <w:noWrap/>
            <w:vAlign w:val="center"/>
          </w:tcPr>
          <w:p w14:paraId="45FD58EE" w14:textId="2B79D7C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国融基金</w:t>
            </w:r>
            <w:proofErr w:type="gramEnd"/>
            <w:r w:rsidRPr="00A23FCD">
              <w:rPr>
                <w:rFonts w:ascii="Times New Roman" w:eastAsia="SimSun" w:hAnsi="Times New Roman" w:cs="Times New Roman"/>
                <w:color w:val="000000"/>
                <w:sz w:val="22"/>
              </w:rPr>
              <w:t>管理有限公司</w:t>
            </w:r>
          </w:p>
        </w:tc>
      </w:tr>
      <w:tr w:rsidR="00776750" w:rsidRPr="00A23FCD" w14:paraId="6F67D3FE" w14:textId="77777777" w:rsidTr="006075E5">
        <w:trPr>
          <w:trHeight w:val="300"/>
          <w:jc w:val="center"/>
        </w:trPr>
        <w:tc>
          <w:tcPr>
            <w:tcW w:w="1129" w:type="dxa"/>
            <w:shd w:val="clear" w:color="auto" w:fill="auto"/>
            <w:noWrap/>
            <w:vAlign w:val="center"/>
          </w:tcPr>
          <w:p w14:paraId="44D0C053" w14:textId="5FFD098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95</w:t>
            </w:r>
          </w:p>
        </w:tc>
        <w:tc>
          <w:tcPr>
            <w:tcW w:w="2410" w:type="dxa"/>
            <w:shd w:val="clear" w:color="auto" w:fill="auto"/>
            <w:noWrap/>
            <w:vAlign w:val="center"/>
          </w:tcPr>
          <w:p w14:paraId="176F147C" w14:textId="1F3C2C1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王恩泽</w:t>
            </w:r>
          </w:p>
        </w:tc>
        <w:tc>
          <w:tcPr>
            <w:tcW w:w="5250" w:type="dxa"/>
            <w:shd w:val="clear" w:color="auto" w:fill="auto"/>
            <w:noWrap/>
            <w:vAlign w:val="center"/>
          </w:tcPr>
          <w:p w14:paraId="1B7194D8" w14:textId="627412D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杭州微</w:t>
            </w:r>
            <w:proofErr w:type="gramStart"/>
            <w:r w:rsidRPr="00A23FCD">
              <w:rPr>
                <w:rFonts w:ascii="Times New Roman" w:eastAsia="SimSun" w:hAnsi="Times New Roman" w:cs="Times New Roman"/>
                <w:color w:val="000000"/>
                <w:sz w:val="22"/>
              </w:rPr>
              <w:t>脉科技</w:t>
            </w:r>
            <w:proofErr w:type="gramEnd"/>
            <w:r w:rsidRPr="00A23FCD">
              <w:rPr>
                <w:rFonts w:ascii="Times New Roman" w:eastAsia="SimSun" w:hAnsi="Times New Roman" w:cs="Times New Roman"/>
                <w:color w:val="000000"/>
                <w:sz w:val="22"/>
              </w:rPr>
              <w:t>有限公司</w:t>
            </w:r>
          </w:p>
        </w:tc>
      </w:tr>
      <w:tr w:rsidR="00776750" w:rsidRPr="00A23FCD" w14:paraId="07108369" w14:textId="77777777" w:rsidTr="006075E5">
        <w:trPr>
          <w:trHeight w:val="300"/>
          <w:jc w:val="center"/>
        </w:trPr>
        <w:tc>
          <w:tcPr>
            <w:tcW w:w="1129" w:type="dxa"/>
            <w:shd w:val="clear" w:color="auto" w:fill="auto"/>
            <w:noWrap/>
            <w:vAlign w:val="center"/>
          </w:tcPr>
          <w:p w14:paraId="161B578C" w14:textId="7D1661E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96</w:t>
            </w:r>
          </w:p>
        </w:tc>
        <w:tc>
          <w:tcPr>
            <w:tcW w:w="2410" w:type="dxa"/>
            <w:shd w:val="clear" w:color="auto" w:fill="auto"/>
            <w:noWrap/>
            <w:vAlign w:val="center"/>
          </w:tcPr>
          <w:p w14:paraId="31FA5C85" w14:textId="47D0A43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张看</w:t>
            </w:r>
          </w:p>
        </w:tc>
        <w:tc>
          <w:tcPr>
            <w:tcW w:w="5250" w:type="dxa"/>
            <w:shd w:val="clear" w:color="auto" w:fill="auto"/>
            <w:noWrap/>
            <w:vAlign w:val="center"/>
          </w:tcPr>
          <w:p w14:paraId="6CBC18CE" w14:textId="2A385EC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合</w:t>
            </w:r>
            <w:proofErr w:type="gramStart"/>
            <w:r w:rsidRPr="00A23FCD">
              <w:rPr>
                <w:rFonts w:ascii="Times New Roman" w:eastAsia="SimSun" w:hAnsi="Times New Roman" w:cs="Times New Roman"/>
                <w:color w:val="000000"/>
                <w:sz w:val="22"/>
              </w:rPr>
              <w:t>众资产</w:t>
            </w:r>
            <w:proofErr w:type="gramEnd"/>
            <w:r w:rsidRPr="00A23FCD">
              <w:rPr>
                <w:rFonts w:ascii="Times New Roman" w:eastAsia="SimSun" w:hAnsi="Times New Roman" w:cs="Times New Roman"/>
                <w:color w:val="000000"/>
                <w:sz w:val="22"/>
              </w:rPr>
              <w:t>管理股份有限公司</w:t>
            </w:r>
          </w:p>
        </w:tc>
      </w:tr>
      <w:tr w:rsidR="00776750" w:rsidRPr="00A23FCD" w14:paraId="317F414F" w14:textId="77777777" w:rsidTr="006075E5">
        <w:trPr>
          <w:trHeight w:val="300"/>
          <w:jc w:val="center"/>
        </w:trPr>
        <w:tc>
          <w:tcPr>
            <w:tcW w:w="1129" w:type="dxa"/>
            <w:shd w:val="clear" w:color="auto" w:fill="auto"/>
            <w:noWrap/>
            <w:vAlign w:val="center"/>
          </w:tcPr>
          <w:p w14:paraId="22948964" w14:textId="69B8B8F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97</w:t>
            </w:r>
          </w:p>
        </w:tc>
        <w:tc>
          <w:tcPr>
            <w:tcW w:w="2410" w:type="dxa"/>
            <w:shd w:val="clear" w:color="auto" w:fill="auto"/>
            <w:noWrap/>
            <w:vAlign w:val="center"/>
          </w:tcPr>
          <w:p w14:paraId="37677F4B" w14:textId="27289642"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郑冰仪</w:t>
            </w:r>
            <w:proofErr w:type="gramEnd"/>
          </w:p>
        </w:tc>
        <w:tc>
          <w:tcPr>
            <w:tcW w:w="5250" w:type="dxa"/>
            <w:shd w:val="clear" w:color="auto" w:fill="auto"/>
            <w:noWrap/>
            <w:vAlign w:val="center"/>
          </w:tcPr>
          <w:p w14:paraId="188B4268" w14:textId="5B193BD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汇丰前海证券有限责任公司</w:t>
            </w:r>
          </w:p>
        </w:tc>
      </w:tr>
      <w:tr w:rsidR="00776750" w:rsidRPr="00A23FCD" w14:paraId="3ABE1148" w14:textId="77777777" w:rsidTr="006075E5">
        <w:trPr>
          <w:trHeight w:val="300"/>
          <w:jc w:val="center"/>
        </w:trPr>
        <w:tc>
          <w:tcPr>
            <w:tcW w:w="1129" w:type="dxa"/>
            <w:shd w:val="clear" w:color="auto" w:fill="auto"/>
            <w:noWrap/>
            <w:vAlign w:val="center"/>
          </w:tcPr>
          <w:p w14:paraId="4A36C5EF" w14:textId="0EBE8F4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98</w:t>
            </w:r>
          </w:p>
        </w:tc>
        <w:tc>
          <w:tcPr>
            <w:tcW w:w="2410" w:type="dxa"/>
            <w:shd w:val="clear" w:color="auto" w:fill="auto"/>
            <w:noWrap/>
            <w:vAlign w:val="center"/>
          </w:tcPr>
          <w:p w14:paraId="32542F60" w14:textId="6DA9AEC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陈文清</w:t>
            </w:r>
          </w:p>
        </w:tc>
        <w:tc>
          <w:tcPr>
            <w:tcW w:w="5250" w:type="dxa"/>
            <w:shd w:val="clear" w:color="auto" w:fill="auto"/>
            <w:noWrap/>
            <w:vAlign w:val="center"/>
          </w:tcPr>
          <w:p w14:paraId="62AA4FA3" w14:textId="21A21B3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科芯源</w:t>
            </w:r>
            <w:proofErr w:type="gramEnd"/>
            <w:r w:rsidRPr="00A23FCD">
              <w:rPr>
                <w:rFonts w:ascii="Times New Roman" w:eastAsia="SimSun" w:hAnsi="Times New Roman" w:cs="Times New Roman"/>
                <w:color w:val="000000"/>
                <w:sz w:val="22"/>
              </w:rPr>
              <w:t>电子商行</w:t>
            </w:r>
          </w:p>
        </w:tc>
      </w:tr>
      <w:tr w:rsidR="00776750" w:rsidRPr="00A23FCD" w14:paraId="75AB68CA" w14:textId="77777777" w:rsidTr="006075E5">
        <w:trPr>
          <w:trHeight w:val="300"/>
          <w:jc w:val="center"/>
        </w:trPr>
        <w:tc>
          <w:tcPr>
            <w:tcW w:w="1129" w:type="dxa"/>
            <w:shd w:val="clear" w:color="auto" w:fill="auto"/>
            <w:noWrap/>
            <w:vAlign w:val="center"/>
          </w:tcPr>
          <w:p w14:paraId="248DE285" w14:textId="24F09BF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99</w:t>
            </w:r>
          </w:p>
        </w:tc>
        <w:tc>
          <w:tcPr>
            <w:tcW w:w="2410" w:type="dxa"/>
            <w:shd w:val="clear" w:color="auto" w:fill="auto"/>
            <w:noWrap/>
            <w:vAlign w:val="center"/>
          </w:tcPr>
          <w:p w14:paraId="7237C0F6" w14:textId="04986BE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姜</w:t>
            </w:r>
            <w:proofErr w:type="gramStart"/>
            <w:r w:rsidRPr="00A23FCD">
              <w:rPr>
                <w:rFonts w:ascii="Times New Roman" w:eastAsia="SimSun" w:hAnsi="Times New Roman" w:cs="Times New Roman"/>
                <w:color w:val="000000"/>
                <w:sz w:val="22"/>
              </w:rPr>
              <w:t>浩</w:t>
            </w:r>
            <w:proofErr w:type="gramEnd"/>
          </w:p>
        </w:tc>
        <w:tc>
          <w:tcPr>
            <w:tcW w:w="5250" w:type="dxa"/>
            <w:shd w:val="clear" w:color="auto" w:fill="auto"/>
            <w:noWrap/>
            <w:vAlign w:val="center"/>
          </w:tcPr>
          <w:p w14:paraId="5FF2837E" w14:textId="6670FDC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北京九鼎房地产开发有限责任公司</w:t>
            </w:r>
          </w:p>
        </w:tc>
      </w:tr>
      <w:tr w:rsidR="00776750" w:rsidRPr="00A23FCD" w14:paraId="34818C61" w14:textId="77777777" w:rsidTr="006075E5">
        <w:trPr>
          <w:trHeight w:val="300"/>
          <w:jc w:val="center"/>
        </w:trPr>
        <w:tc>
          <w:tcPr>
            <w:tcW w:w="1129" w:type="dxa"/>
            <w:shd w:val="clear" w:color="auto" w:fill="auto"/>
            <w:noWrap/>
            <w:vAlign w:val="center"/>
          </w:tcPr>
          <w:p w14:paraId="0015C508" w14:textId="0E78CE2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100</w:t>
            </w:r>
          </w:p>
        </w:tc>
        <w:tc>
          <w:tcPr>
            <w:tcW w:w="2410" w:type="dxa"/>
            <w:shd w:val="clear" w:color="auto" w:fill="auto"/>
            <w:noWrap/>
            <w:vAlign w:val="center"/>
          </w:tcPr>
          <w:p w14:paraId="5E3478CE" w14:textId="6B82D15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何江</w:t>
            </w:r>
          </w:p>
        </w:tc>
        <w:tc>
          <w:tcPr>
            <w:tcW w:w="5250" w:type="dxa"/>
            <w:shd w:val="clear" w:color="auto" w:fill="auto"/>
            <w:noWrap/>
            <w:vAlign w:val="center"/>
          </w:tcPr>
          <w:p w14:paraId="1E0B59D2" w14:textId="14A66A9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上饶师范学院</w:t>
            </w:r>
          </w:p>
        </w:tc>
      </w:tr>
      <w:tr w:rsidR="00776750" w:rsidRPr="00A23FCD" w14:paraId="57CCCC6F" w14:textId="77777777" w:rsidTr="006075E5">
        <w:trPr>
          <w:trHeight w:val="300"/>
          <w:jc w:val="center"/>
        </w:trPr>
        <w:tc>
          <w:tcPr>
            <w:tcW w:w="1129" w:type="dxa"/>
            <w:shd w:val="clear" w:color="auto" w:fill="auto"/>
            <w:noWrap/>
            <w:vAlign w:val="center"/>
          </w:tcPr>
          <w:p w14:paraId="76BFB0E8" w14:textId="15A3A61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101</w:t>
            </w:r>
          </w:p>
        </w:tc>
        <w:tc>
          <w:tcPr>
            <w:tcW w:w="2410" w:type="dxa"/>
            <w:shd w:val="clear" w:color="auto" w:fill="auto"/>
            <w:noWrap/>
            <w:vAlign w:val="center"/>
          </w:tcPr>
          <w:p w14:paraId="32F29CF5" w14:textId="6E69CEE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张绍依</w:t>
            </w:r>
          </w:p>
        </w:tc>
        <w:tc>
          <w:tcPr>
            <w:tcW w:w="5250" w:type="dxa"/>
            <w:shd w:val="clear" w:color="auto" w:fill="auto"/>
            <w:noWrap/>
            <w:vAlign w:val="center"/>
          </w:tcPr>
          <w:p w14:paraId="207C3367" w14:textId="6C33DFC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开源证券股份有限公司</w:t>
            </w:r>
          </w:p>
        </w:tc>
      </w:tr>
      <w:tr w:rsidR="00776750" w:rsidRPr="00A23FCD" w14:paraId="00E22DE5" w14:textId="77777777" w:rsidTr="006075E5">
        <w:trPr>
          <w:trHeight w:val="300"/>
          <w:jc w:val="center"/>
        </w:trPr>
        <w:tc>
          <w:tcPr>
            <w:tcW w:w="1129" w:type="dxa"/>
            <w:shd w:val="clear" w:color="auto" w:fill="auto"/>
            <w:noWrap/>
            <w:vAlign w:val="center"/>
          </w:tcPr>
          <w:p w14:paraId="3D89FAC3" w14:textId="45AFCFF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102</w:t>
            </w:r>
          </w:p>
        </w:tc>
        <w:tc>
          <w:tcPr>
            <w:tcW w:w="2410" w:type="dxa"/>
            <w:shd w:val="clear" w:color="auto" w:fill="auto"/>
            <w:noWrap/>
            <w:vAlign w:val="center"/>
          </w:tcPr>
          <w:p w14:paraId="7165E5E0" w14:textId="52D4CB7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金钦龙</w:t>
            </w:r>
            <w:proofErr w:type="gramEnd"/>
          </w:p>
        </w:tc>
        <w:tc>
          <w:tcPr>
            <w:tcW w:w="5250" w:type="dxa"/>
            <w:shd w:val="clear" w:color="auto" w:fill="auto"/>
            <w:noWrap/>
            <w:vAlign w:val="center"/>
          </w:tcPr>
          <w:p w14:paraId="6D30B6D0" w14:textId="488DEC25"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申万宏源证券</w:t>
            </w:r>
            <w:proofErr w:type="gramEnd"/>
            <w:r w:rsidRPr="00A23FCD">
              <w:rPr>
                <w:rFonts w:ascii="Times New Roman" w:eastAsia="SimSun" w:hAnsi="Times New Roman" w:cs="Times New Roman"/>
                <w:color w:val="000000"/>
                <w:sz w:val="22"/>
              </w:rPr>
              <w:t>有限公司</w:t>
            </w:r>
          </w:p>
        </w:tc>
      </w:tr>
      <w:tr w:rsidR="00776750" w:rsidRPr="00A23FCD" w14:paraId="127D11EB" w14:textId="77777777" w:rsidTr="006075E5">
        <w:trPr>
          <w:trHeight w:val="300"/>
          <w:jc w:val="center"/>
        </w:trPr>
        <w:tc>
          <w:tcPr>
            <w:tcW w:w="1129" w:type="dxa"/>
            <w:shd w:val="clear" w:color="auto" w:fill="auto"/>
            <w:noWrap/>
            <w:vAlign w:val="center"/>
          </w:tcPr>
          <w:p w14:paraId="428CE5EE" w14:textId="41597B5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103</w:t>
            </w:r>
          </w:p>
        </w:tc>
        <w:tc>
          <w:tcPr>
            <w:tcW w:w="2410" w:type="dxa"/>
            <w:shd w:val="clear" w:color="auto" w:fill="auto"/>
            <w:noWrap/>
            <w:vAlign w:val="center"/>
          </w:tcPr>
          <w:p w14:paraId="325DBFDE" w14:textId="40E2325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李青华</w:t>
            </w:r>
          </w:p>
        </w:tc>
        <w:tc>
          <w:tcPr>
            <w:tcW w:w="5250" w:type="dxa"/>
            <w:shd w:val="clear" w:color="auto" w:fill="auto"/>
            <w:noWrap/>
            <w:vAlign w:val="center"/>
          </w:tcPr>
          <w:p w14:paraId="51966A69" w14:textId="40B29FB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中国农业银行股份有限公司</w:t>
            </w:r>
          </w:p>
        </w:tc>
      </w:tr>
      <w:tr w:rsidR="00776750" w:rsidRPr="00A23FCD" w14:paraId="6F310616" w14:textId="77777777" w:rsidTr="006075E5">
        <w:trPr>
          <w:trHeight w:val="300"/>
          <w:jc w:val="center"/>
        </w:trPr>
        <w:tc>
          <w:tcPr>
            <w:tcW w:w="1129" w:type="dxa"/>
            <w:shd w:val="clear" w:color="auto" w:fill="auto"/>
            <w:noWrap/>
            <w:vAlign w:val="center"/>
          </w:tcPr>
          <w:p w14:paraId="11B7228C" w14:textId="1DA5B6B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104</w:t>
            </w:r>
          </w:p>
        </w:tc>
        <w:tc>
          <w:tcPr>
            <w:tcW w:w="2410" w:type="dxa"/>
            <w:shd w:val="clear" w:color="auto" w:fill="auto"/>
            <w:noWrap/>
            <w:vAlign w:val="center"/>
          </w:tcPr>
          <w:p w14:paraId="39B50E08" w14:textId="47021AA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李强</w:t>
            </w:r>
          </w:p>
        </w:tc>
        <w:tc>
          <w:tcPr>
            <w:tcW w:w="5250" w:type="dxa"/>
            <w:shd w:val="clear" w:color="auto" w:fill="auto"/>
            <w:noWrap/>
            <w:vAlign w:val="center"/>
          </w:tcPr>
          <w:p w14:paraId="71E81315" w14:textId="36C4570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迁云</w:t>
            </w:r>
            <w:proofErr w:type="gramEnd"/>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嘉兴</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投资管理有限公司</w:t>
            </w:r>
          </w:p>
        </w:tc>
      </w:tr>
      <w:tr w:rsidR="00776750" w:rsidRPr="00A23FCD" w14:paraId="03642DDD" w14:textId="77777777" w:rsidTr="006075E5">
        <w:trPr>
          <w:trHeight w:val="300"/>
          <w:jc w:val="center"/>
        </w:trPr>
        <w:tc>
          <w:tcPr>
            <w:tcW w:w="1129" w:type="dxa"/>
            <w:shd w:val="clear" w:color="auto" w:fill="auto"/>
            <w:noWrap/>
            <w:vAlign w:val="center"/>
          </w:tcPr>
          <w:p w14:paraId="3DB07E7A" w14:textId="249ED53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105</w:t>
            </w:r>
          </w:p>
        </w:tc>
        <w:tc>
          <w:tcPr>
            <w:tcW w:w="2410" w:type="dxa"/>
            <w:shd w:val="clear" w:color="auto" w:fill="auto"/>
            <w:noWrap/>
            <w:vAlign w:val="center"/>
          </w:tcPr>
          <w:p w14:paraId="36F0E430" w14:textId="6D37FFA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吴</w:t>
            </w:r>
            <w:proofErr w:type="gramStart"/>
            <w:r w:rsidRPr="00A23FCD">
              <w:rPr>
                <w:rFonts w:ascii="Times New Roman" w:eastAsia="SimSun" w:hAnsi="Times New Roman" w:cs="Times New Roman"/>
                <w:color w:val="000000"/>
                <w:sz w:val="22"/>
              </w:rPr>
              <w:t>楊</w:t>
            </w:r>
            <w:proofErr w:type="gramEnd"/>
          </w:p>
        </w:tc>
        <w:tc>
          <w:tcPr>
            <w:tcW w:w="5250" w:type="dxa"/>
            <w:shd w:val="clear" w:color="auto" w:fill="auto"/>
            <w:noWrap/>
            <w:vAlign w:val="center"/>
          </w:tcPr>
          <w:p w14:paraId="526EE56B" w14:textId="18579E7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东</w:t>
            </w:r>
            <w:proofErr w:type="gramStart"/>
            <w:r w:rsidRPr="00A23FCD">
              <w:rPr>
                <w:rFonts w:ascii="Times New Roman" w:eastAsia="SimSun" w:hAnsi="Times New Roman" w:cs="Times New Roman"/>
                <w:color w:val="000000"/>
                <w:sz w:val="22"/>
              </w:rPr>
              <w:t>睦</w:t>
            </w:r>
            <w:proofErr w:type="gramEnd"/>
            <w:r w:rsidRPr="00A23FCD">
              <w:rPr>
                <w:rFonts w:ascii="Times New Roman" w:eastAsia="SimSun" w:hAnsi="Times New Roman" w:cs="Times New Roman"/>
                <w:color w:val="000000"/>
                <w:sz w:val="22"/>
              </w:rPr>
              <w:t>新材料集团股份有限公司</w:t>
            </w:r>
          </w:p>
        </w:tc>
      </w:tr>
      <w:tr w:rsidR="00776750" w:rsidRPr="00A23FCD" w14:paraId="5BE603B3" w14:textId="77777777" w:rsidTr="006075E5">
        <w:trPr>
          <w:trHeight w:val="300"/>
          <w:jc w:val="center"/>
        </w:trPr>
        <w:tc>
          <w:tcPr>
            <w:tcW w:w="1129" w:type="dxa"/>
            <w:shd w:val="clear" w:color="auto" w:fill="auto"/>
            <w:noWrap/>
            <w:vAlign w:val="center"/>
          </w:tcPr>
          <w:p w14:paraId="13FC3C24" w14:textId="11BA913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106</w:t>
            </w:r>
          </w:p>
        </w:tc>
        <w:tc>
          <w:tcPr>
            <w:tcW w:w="2410" w:type="dxa"/>
            <w:shd w:val="clear" w:color="auto" w:fill="auto"/>
            <w:noWrap/>
            <w:vAlign w:val="center"/>
          </w:tcPr>
          <w:p w14:paraId="4E9BF2B7" w14:textId="3C5D902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陶旭</w:t>
            </w:r>
            <w:proofErr w:type="gramEnd"/>
          </w:p>
        </w:tc>
        <w:tc>
          <w:tcPr>
            <w:tcW w:w="5250" w:type="dxa"/>
            <w:shd w:val="clear" w:color="auto" w:fill="auto"/>
            <w:noWrap/>
            <w:vAlign w:val="center"/>
          </w:tcPr>
          <w:p w14:paraId="4FBB34D1" w14:textId="6C70E69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有信投资</w:t>
            </w:r>
          </w:p>
        </w:tc>
      </w:tr>
      <w:tr w:rsidR="00776750" w:rsidRPr="00A23FCD" w14:paraId="505E07A5" w14:textId="77777777" w:rsidTr="006075E5">
        <w:trPr>
          <w:trHeight w:val="300"/>
          <w:jc w:val="center"/>
        </w:trPr>
        <w:tc>
          <w:tcPr>
            <w:tcW w:w="1129" w:type="dxa"/>
            <w:shd w:val="clear" w:color="auto" w:fill="auto"/>
            <w:noWrap/>
            <w:vAlign w:val="center"/>
          </w:tcPr>
          <w:p w14:paraId="46D7974E" w14:textId="31E4478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107</w:t>
            </w:r>
          </w:p>
        </w:tc>
        <w:tc>
          <w:tcPr>
            <w:tcW w:w="2410" w:type="dxa"/>
            <w:shd w:val="clear" w:color="auto" w:fill="auto"/>
            <w:noWrap/>
            <w:vAlign w:val="center"/>
          </w:tcPr>
          <w:p w14:paraId="57D469AB" w14:textId="0417902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何建苑</w:t>
            </w:r>
            <w:proofErr w:type="gramEnd"/>
          </w:p>
        </w:tc>
        <w:tc>
          <w:tcPr>
            <w:tcW w:w="5250" w:type="dxa"/>
            <w:shd w:val="clear" w:color="auto" w:fill="auto"/>
            <w:noWrap/>
            <w:vAlign w:val="center"/>
          </w:tcPr>
          <w:p w14:paraId="0AE6B943" w14:textId="1701ED0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磐</w:t>
            </w:r>
            <w:proofErr w:type="gramEnd"/>
            <w:r w:rsidRPr="00A23FCD">
              <w:rPr>
                <w:rFonts w:ascii="Times New Roman" w:eastAsia="SimSun" w:hAnsi="Times New Roman" w:cs="Times New Roman"/>
                <w:color w:val="000000"/>
                <w:sz w:val="22"/>
              </w:rPr>
              <w:t>厚动量</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资本管理有限公司</w:t>
            </w:r>
          </w:p>
        </w:tc>
      </w:tr>
      <w:tr w:rsidR="00776750" w:rsidRPr="00A23FCD" w14:paraId="5419603F" w14:textId="77777777" w:rsidTr="006075E5">
        <w:trPr>
          <w:trHeight w:val="300"/>
          <w:jc w:val="center"/>
        </w:trPr>
        <w:tc>
          <w:tcPr>
            <w:tcW w:w="1129" w:type="dxa"/>
            <w:shd w:val="clear" w:color="auto" w:fill="auto"/>
            <w:noWrap/>
            <w:vAlign w:val="center"/>
          </w:tcPr>
          <w:p w14:paraId="170382E9" w14:textId="7429311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108</w:t>
            </w:r>
          </w:p>
        </w:tc>
        <w:tc>
          <w:tcPr>
            <w:tcW w:w="2410" w:type="dxa"/>
            <w:shd w:val="clear" w:color="auto" w:fill="auto"/>
            <w:noWrap/>
            <w:vAlign w:val="center"/>
          </w:tcPr>
          <w:p w14:paraId="7CC1E47B" w14:textId="7EF71CD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邬安沙</w:t>
            </w:r>
          </w:p>
        </w:tc>
        <w:tc>
          <w:tcPr>
            <w:tcW w:w="5250" w:type="dxa"/>
            <w:shd w:val="clear" w:color="auto" w:fill="auto"/>
            <w:noWrap/>
            <w:vAlign w:val="center"/>
          </w:tcPr>
          <w:p w14:paraId="35673999" w14:textId="691B310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湖南源乘私募基金管理有限公司</w:t>
            </w:r>
          </w:p>
        </w:tc>
      </w:tr>
      <w:tr w:rsidR="00776750" w:rsidRPr="00A23FCD" w14:paraId="6707928C" w14:textId="77777777" w:rsidTr="006075E5">
        <w:trPr>
          <w:trHeight w:val="300"/>
          <w:jc w:val="center"/>
        </w:trPr>
        <w:tc>
          <w:tcPr>
            <w:tcW w:w="1129" w:type="dxa"/>
            <w:shd w:val="clear" w:color="auto" w:fill="auto"/>
            <w:noWrap/>
            <w:vAlign w:val="center"/>
          </w:tcPr>
          <w:p w14:paraId="3178E400" w14:textId="7BA6034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109</w:t>
            </w:r>
          </w:p>
        </w:tc>
        <w:tc>
          <w:tcPr>
            <w:tcW w:w="2410" w:type="dxa"/>
            <w:shd w:val="clear" w:color="auto" w:fill="auto"/>
            <w:noWrap/>
            <w:vAlign w:val="center"/>
          </w:tcPr>
          <w:p w14:paraId="05CF9A10" w14:textId="03DA3CF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黎明聪</w:t>
            </w:r>
          </w:p>
        </w:tc>
        <w:tc>
          <w:tcPr>
            <w:tcW w:w="5250" w:type="dxa"/>
            <w:shd w:val="clear" w:color="auto" w:fill="auto"/>
            <w:noWrap/>
            <w:vAlign w:val="center"/>
          </w:tcPr>
          <w:p w14:paraId="085604EC" w14:textId="6662B07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国泰君安证券股份有限公司</w:t>
            </w:r>
          </w:p>
        </w:tc>
      </w:tr>
      <w:tr w:rsidR="00776750" w:rsidRPr="00A23FCD" w14:paraId="11900127" w14:textId="77777777" w:rsidTr="006075E5">
        <w:trPr>
          <w:trHeight w:val="300"/>
          <w:jc w:val="center"/>
        </w:trPr>
        <w:tc>
          <w:tcPr>
            <w:tcW w:w="1129" w:type="dxa"/>
            <w:shd w:val="clear" w:color="auto" w:fill="auto"/>
            <w:noWrap/>
            <w:vAlign w:val="center"/>
          </w:tcPr>
          <w:p w14:paraId="31A68977" w14:textId="369DBE5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110</w:t>
            </w:r>
          </w:p>
        </w:tc>
        <w:tc>
          <w:tcPr>
            <w:tcW w:w="2410" w:type="dxa"/>
            <w:shd w:val="clear" w:color="auto" w:fill="auto"/>
            <w:noWrap/>
            <w:vAlign w:val="center"/>
          </w:tcPr>
          <w:p w14:paraId="5CF47558" w14:textId="72ECF31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单卫飚</w:t>
            </w:r>
          </w:p>
        </w:tc>
        <w:tc>
          <w:tcPr>
            <w:tcW w:w="5250" w:type="dxa"/>
            <w:shd w:val="clear" w:color="auto" w:fill="auto"/>
            <w:noWrap/>
            <w:vAlign w:val="center"/>
          </w:tcPr>
          <w:p w14:paraId="29468604" w14:textId="07374E7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华东师范大学</w:t>
            </w:r>
          </w:p>
        </w:tc>
      </w:tr>
      <w:tr w:rsidR="00776750" w:rsidRPr="00A23FCD" w14:paraId="2444458D" w14:textId="77777777" w:rsidTr="006075E5">
        <w:trPr>
          <w:trHeight w:val="300"/>
          <w:jc w:val="center"/>
        </w:trPr>
        <w:tc>
          <w:tcPr>
            <w:tcW w:w="1129" w:type="dxa"/>
            <w:shd w:val="clear" w:color="auto" w:fill="auto"/>
            <w:noWrap/>
            <w:vAlign w:val="center"/>
          </w:tcPr>
          <w:p w14:paraId="2FBBC0A1" w14:textId="042E7AB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111</w:t>
            </w:r>
          </w:p>
        </w:tc>
        <w:tc>
          <w:tcPr>
            <w:tcW w:w="2410" w:type="dxa"/>
            <w:shd w:val="clear" w:color="auto" w:fill="auto"/>
            <w:noWrap/>
            <w:vAlign w:val="center"/>
          </w:tcPr>
          <w:p w14:paraId="50D9BC93" w14:textId="55F2EA3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马玄恒</w:t>
            </w:r>
            <w:proofErr w:type="gramEnd"/>
          </w:p>
        </w:tc>
        <w:tc>
          <w:tcPr>
            <w:tcW w:w="5250" w:type="dxa"/>
            <w:shd w:val="clear" w:color="auto" w:fill="auto"/>
            <w:noWrap/>
            <w:vAlign w:val="center"/>
          </w:tcPr>
          <w:p w14:paraId="4C24364F" w14:textId="631057C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中国机械工业集团有限公司</w:t>
            </w:r>
          </w:p>
        </w:tc>
      </w:tr>
      <w:tr w:rsidR="00776750" w:rsidRPr="00A23FCD" w14:paraId="176E25F5" w14:textId="77777777" w:rsidTr="006075E5">
        <w:trPr>
          <w:trHeight w:val="300"/>
          <w:jc w:val="center"/>
        </w:trPr>
        <w:tc>
          <w:tcPr>
            <w:tcW w:w="1129" w:type="dxa"/>
            <w:shd w:val="clear" w:color="auto" w:fill="auto"/>
            <w:noWrap/>
            <w:vAlign w:val="center"/>
          </w:tcPr>
          <w:p w14:paraId="228CFF16" w14:textId="00E6890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112</w:t>
            </w:r>
          </w:p>
        </w:tc>
        <w:tc>
          <w:tcPr>
            <w:tcW w:w="2410" w:type="dxa"/>
            <w:shd w:val="clear" w:color="auto" w:fill="auto"/>
            <w:noWrap/>
            <w:vAlign w:val="center"/>
          </w:tcPr>
          <w:p w14:paraId="1622A5FE" w14:textId="2146E46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杨桐</w:t>
            </w:r>
            <w:proofErr w:type="gramEnd"/>
          </w:p>
        </w:tc>
        <w:tc>
          <w:tcPr>
            <w:tcW w:w="5250" w:type="dxa"/>
            <w:shd w:val="clear" w:color="auto" w:fill="auto"/>
            <w:noWrap/>
            <w:vAlign w:val="center"/>
          </w:tcPr>
          <w:p w14:paraId="4A46C130" w14:textId="37B49F4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中国民生银行股份有限公司</w:t>
            </w:r>
          </w:p>
        </w:tc>
      </w:tr>
      <w:tr w:rsidR="00776750" w:rsidRPr="00A23FCD" w14:paraId="19CFF649" w14:textId="77777777" w:rsidTr="006075E5">
        <w:trPr>
          <w:trHeight w:val="300"/>
          <w:jc w:val="center"/>
        </w:trPr>
        <w:tc>
          <w:tcPr>
            <w:tcW w:w="1129" w:type="dxa"/>
            <w:shd w:val="clear" w:color="auto" w:fill="auto"/>
            <w:noWrap/>
            <w:vAlign w:val="center"/>
          </w:tcPr>
          <w:p w14:paraId="1A636CF8" w14:textId="27EB5E8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113</w:t>
            </w:r>
          </w:p>
        </w:tc>
        <w:tc>
          <w:tcPr>
            <w:tcW w:w="2410" w:type="dxa"/>
            <w:shd w:val="clear" w:color="auto" w:fill="auto"/>
            <w:noWrap/>
            <w:vAlign w:val="center"/>
          </w:tcPr>
          <w:p w14:paraId="73581C90" w14:textId="78DDB90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李心语</w:t>
            </w:r>
          </w:p>
        </w:tc>
        <w:tc>
          <w:tcPr>
            <w:tcW w:w="5250" w:type="dxa"/>
            <w:shd w:val="clear" w:color="auto" w:fill="auto"/>
            <w:noWrap/>
            <w:vAlign w:val="center"/>
          </w:tcPr>
          <w:p w14:paraId="164CC28A" w14:textId="6D108C4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上海证券有限责任公司</w:t>
            </w:r>
          </w:p>
        </w:tc>
      </w:tr>
      <w:tr w:rsidR="00776750" w:rsidRPr="00A23FCD" w14:paraId="48948DA5" w14:textId="77777777" w:rsidTr="006075E5">
        <w:trPr>
          <w:trHeight w:val="300"/>
          <w:jc w:val="center"/>
        </w:trPr>
        <w:tc>
          <w:tcPr>
            <w:tcW w:w="1129" w:type="dxa"/>
            <w:shd w:val="clear" w:color="auto" w:fill="auto"/>
            <w:noWrap/>
            <w:vAlign w:val="center"/>
          </w:tcPr>
          <w:p w14:paraId="6D8DDC6B" w14:textId="45583C6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114</w:t>
            </w:r>
          </w:p>
        </w:tc>
        <w:tc>
          <w:tcPr>
            <w:tcW w:w="2410" w:type="dxa"/>
            <w:shd w:val="clear" w:color="auto" w:fill="auto"/>
            <w:noWrap/>
            <w:vAlign w:val="center"/>
          </w:tcPr>
          <w:p w14:paraId="764DDF1E" w14:textId="7D7429B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崔敬</w:t>
            </w:r>
          </w:p>
        </w:tc>
        <w:tc>
          <w:tcPr>
            <w:tcW w:w="5250" w:type="dxa"/>
            <w:shd w:val="clear" w:color="auto" w:fill="auto"/>
            <w:noWrap/>
            <w:vAlign w:val="center"/>
          </w:tcPr>
          <w:p w14:paraId="2475719E" w14:textId="6C71F31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3DFBB82D" w14:textId="77777777" w:rsidTr="006075E5">
        <w:trPr>
          <w:trHeight w:val="300"/>
          <w:jc w:val="center"/>
        </w:trPr>
        <w:tc>
          <w:tcPr>
            <w:tcW w:w="1129" w:type="dxa"/>
            <w:shd w:val="clear" w:color="auto" w:fill="auto"/>
            <w:noWrap/>
            <w:vAlign w:val="center"/>
          </w:tcPr>
          <w:p w14:paraId="401BD707" w14:textId="1201549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115</w:t>
            </w:r>
          </w:p>
        </w:tc>
        <w:tc>
          <w:tcPr>
            <w:tcW w:w="2410" w:type="dxa"/>
            <w:shd w:val="clear" w:color="auto" w:fill="auto"/>
            <w:noWrap/>
            <w:vAlign w:val="center"/>
          </w:tcPr>
          <w:p w14:paraId="0714FDB7" w14:textId="31D5AA8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谭涛</w:t>
            </w:r>
          </w:p>
        </w:tc>
        <w:tc>
          <w:tcPr>
            <w:tcW w:w="5250" w:type="dxa"/>
            <w:shd w:val="clear" w:color="auto" w:fill="auto"/>
            <w:noWrap/>
            <w:vAlign w:val="center"/>
          </w:tcPr>
          <w:p w14:paraId="4B56049C" w14:textId="6CFC427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上海涌贝资产管理有限公司</w:t>
            </w:r>
          </w:p>
        </w:tc>
      </w:tr>
      <w:tr w:rsidR="00776750" w:rsidRPr="00A23FCD" w14:paraId="3717BCF9" w14:textId="77777777" w:rsidTr="006075E5">
        <w:trPr>
          <w:trHeight w:val="300"/>
          <w:jc w:val="center"/>
        </w:trPr>
        <w:tc>
          <w:tcPr>
            <w:tcW w:w="1129" w:type="dxa"/>
            <w:shd w:val="clear" w:color="auto" w:fill="auto"/>
            <w:noWrap/>
            <w:vAlign w:val="center"/>
          </w:tcPr>
          <w:p w14:paraId="2EF6C2FD" w14:textId="5B28BC0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116</w:t>
            </w:r>
          </w:p>
        </w:tc>
        <w:tc>
          <w:tcPr>
            <w:tcW w:w="2410" w:type="dxa"/>
            <w:shd w:val="clear" w:color="auto" w:fill="auto"/>
            <w:noWrap/>
            <w:vAlign w:val="center"/>
          </w:tcPr>
          <w:p w14:paraId="4BA342FE" w14:textId="6B56A0E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权丹</w:t>
            </w:r>
            <w:proofErr w:type="gramEnd"/>
          </w:p>
        </w:tc>
        <w:tc>
          <w:tcPr>
            <w:tcW w:w="5250" w:type="dxa"/>
            <w:shd w:val="clear" w:color="auto" w:fill="auto"/>
            <w:noWrap/>
            <w:vAlign w:val="center"/>
          </w:tcPr>
          <w:p w14:paraId="514DF75E" w14:textId="756894D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杭州西湖投资集团有限公司</w:t>
            </w:r>
          </w:p>
        </w:tc>
      </w:tr>
      <w:tr w:rsidR="00776750" w:rsidRPr="00A23FCD" w14:paraId="0EDD2473" w14:textId="77777777" w:rsidTr="006075E5">
        <w:trPr>
          <w:trHeight w:val="300"/>
          <w:jc w:val="center"/>
        </w:trPr>
        <w:tc>
          <w:tcPr>
            <w:tcW w:w="1129" w:type="dxa"/>
            <w:shd w:val="clear" w:color="auto" w:fill="auto"/>
            <w:noWrap/>
            <w:vAlign w:val="center"/>
          </w:tcPr>
          <w:p w14:paraId="6D5C9ACE" w14:textId="7616094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117</w:t>
            </w:r>
          </w:p>
        </w:tc>
        <w:tc>
          <w:tcPr>
            <w:tcW w:w="2410" w:type="dxa"/>
            <w:shd w:val="clear" w:color="auto" w:fill="auto"/>
            <w:noWrap/>
            <w:vAlign w:val="center"/>
          </w:tcPr>
          <w:p w14:paraId="14ABC6C7" w14:textId="2FEC591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汪韬</w:t>
            </w:r>
          </w:p>
        </w:tc>
        <w:tc>
          <w:tcPr>
            <w:tcW w:w="5250" w:type="dxa"/>
            <w:shd w:val="clear" w:color="auto" w:fill="auto"/>
            <w:noWrap/>
            <w:vAlign w:val="center"/>
          </w:tcPr>
          <w:p w14:paraId="1CF5702D" w14:textId="1922D8A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赋投资</w:t>
            </w:r>
            <w:proofErr w:type="gramEnd"/>
            <w:r w:rsidRPr="00A23FCD">
              <w:rPr>
                <w:rFonts w:ascii="Times New Roman" w:eastAsia="SimSun" w:hAnsi="Times New Roman" w:cs="Times New Roman"/>
                <w:color w:val="000000"/>
                <w:sz w:val="22"/>
              </w:rPr>
              <w:t>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4728B506" w14:textId="77777777" w:rsidTr="006075E5">
        <w:trPr>
          <w:trHeight w:val="300"/>
          <w:jc w:val="center"/>
        </w:trPr>
        <w:tc>
          <w:tcPr>
            <w:tcW w:w="1129" w:type="dxa"/>
            <w:shd w:val="clear" w:color="auto" w:fill="auto"/>
            <w:noWrap/>
            <w:vAlign w:val="center"/>
          </w:tcPr>
          <w:p w14:paraId="0F5642E1" w14:textId="1708D4C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118</w:t>
            </w:r>
          </w:p>
        </w:tc>
        <w:tc>
          <w:tcPr>
            <w:tcW w:w="2410" w:type="dxa"/>
            <w:shd w:val="clear" w:color="auto" w:fill="auto"/>
            <w:noWrap/>
            <w:vAlign w:val="center"/>
          </w:tcPr>
          <w:p w14:paraId="7B505F11" w14:textId="1E9747A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罗志强</w:t>
            </w:r>
          </w:p>
        </w:tc>
        <w:tc>
          <w:tcPr>
            <w:tcW w:w="5250" w:type="dxa"/>
            <w:shd w:val="clear" w:color="auto" w:fill="auto"/>
            <w:noWrap/>
            <w:vAlign w:val="center"/>
          </w:tcPr>
          <w:p w14:paraId="555C0B42" w14:textId="2CA3939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上海乾惕投资管理有限公司</w:t>
            </w:r>
          </w:p>
        </w:tc>
      </w:tr>
      <w:tr w:rsidR="00776750" w:rsidRPr="00A23FCD" w14:paraId="2F9B111F" w14:textId="77777777" w:rsidTr="006075E5">
        <w:trPr>
          <w:trHeight w:val="300"/>
          <w:jc w:val="center"/>
        </w:trPr>
        <w:tc>
          <w:tcPr>
            <w:tcW w:w="1129" w:type="dxa"/>
            <w:shd w:val="clear" w:color="auto" w:fill="auto"/>
            <w:noWrap/>
            <w:vAlign w:val="center"/>
          </w:tcPr>
          <w:p w14:paraId="05D9EDE7" w14:textId="27E04D0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119</w:t>
            </w:r>
          </w:p>
        </w:tc>
        <w:tc>
          <w:tcPr>
            <w:tcW w:w="2410" w:type="dxa"/>
            <w:shd w:val="clear" w:color="auto" w:fill="auto"/>
            <w:noWrap/>
            <w:vAlign w:val="center"/>
          </w:tcPr>
          <w:p w14:paraId="148859FD" w14:textId="2DD5AF9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刁骑</w:t>
            </w:r>
          </w:p>
        </w:tc>
        <w:tc>
          <w:tcPr>
            <w:tcW w:w="5250" w:type="dxa"/>
            <w:shd w:val="clear" w:color="auto" w:fill="auto"/>
            <w:noWrap/>
            <w:vAlign w:val="center"/>
          </w:tcPr>
          <w:p w14:paraId="4DF0F2AF" w14:textId="79BE97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61F833BF" w14:textId="77777777" w:rsidTr="006075E5">
        <w:trPr>
          <w:trHeight w:val="300"/>
          <w:jc w:val="center"/>
        </w:trPr>
        <w:tc>
          <w:tcPr>
            <w:tcW w:w="1129" w:type="dxa"/>
            <w:shd w:val="clear" w:color="auto" w:fill="auto"/>
            <w:noWrap/>
            <w:vAlign w:val="center"/>
          </w:tcPr>
          <w:p w14:paraId="7B501A48" w14:textId="1A8DB9C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120</w:t>
            </w:r>
          </w:p>
        </w:tc>
        <w:tc>
          <w:tcPr>
            <w:tcW w:w="2410" w:type="dxa"/>
            <w:shd w:val="clear" w:color="auto" w:fill="auto"/>
            <w:noWrap/>
            <w:vAlign w:val="center"/>
          </w:tcPr>
          <w:p w14:paraId="4B0D2488" w14:textId="7AA1841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梁文</w:t>
            </w:r>
          </w:p>
        </w:tc>
        <w:tc>
          <w:tcPr>
            <w:tcW w:w="5250" w:type="dxa"/>
            <w:shd w:val="clear" w:color="auto" w:fill="auto"/>
            <w:noWrap/>
            <w:vAlign w:val="center"/>
          </w:tcPr>
          <w:p w14:paraId="523F504B" w14:textId="2155884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红</w:t>
            </w:r>
            <w:proofErr w:type="gramStart"/>
            <w:r w:rsidRPr="00A23FCD">
              <w:rPr>
                <w:rFonts w:ascii="Times New Roman" w:eastAsia="SimSun" w:hAnsi="Times New Roman" w:cs="Times New Roman"/>
                <w:color w:val="000000"/>
                <w:sz w:val="22"/>
              </w:rPr>
              <w:t>线资本</w:t>
            </w:r>
            <w:proofErr w:type="gramEnd"/>
            <w:r w:rsidRPr="00A23FCD">
              <w:rPr>
                <w:rFonts w:ascii="Times New Roman" w:eastAsia="SimSun" w:hAnsi="Times New Roman" w:cs="Times New Roman"/>
                <w:color w:val="000000"/>
                <w:sz w:val="22"/>
              </w:rPr>
              <w:t>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深圳</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15B45438" w14:textId="77777777" w:rsidTr="006075E5">
        <w:trPr>
          <w:trHeight w:val="300"/>
          <w:jc w:val="center"/>
        </w:trPr>
        <w:tc>
          <w:tcPr>
            <w:tcW w:w="1129" w:type="dxa"/>
            <w:shd w:val="clear" w:color="auto" w:fill="auto"/>
            <w:noWrap/>
            <w:vAlign w:val="center"/>
          </w:tcPr>
          <w:p w14:paraId="51943F05" w14:textId="3674F95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121</w:t>
            </w:r>
          </w:p>
        </w:tc>
        <w:tc>
          <w:tcPr>
            <w:tcW w:w="2410" w:type="dxa"/>
            <w:shd w:val="clear" w:color="auto" w:fill="auto"/>
            <w:noWrap/>
            <w:vAlign w:val="center"/>
          </w:tcPr>
          <w:p w14:paraId="3F427790" w14:textId="2B40598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司巍</w:t>
            </w:r>
          </w:p>
        </w:tc>
        <w:tc>
          <w:tcPr>
            <w:tcW w:w="5250" w:type="dxa"/>
            <w:shd w:val="clear" w:color="auto" w:fill="auto"/>
            <w:noWrap/>
            <w:vAlign w:val="center"/>
          </w:tcPr>
          <w:p w14:paraId="73F1937F" w14:textId="5EB776B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深圳创富兆业金融管理有限公司</w:t>
            </w:r>
          </w:p>
        </w:tc>
      </w:tr>
      <w:tr w:rsidR="00776750" w:rsidRPr="00A23FCD" w14:paraId="44CFB2BD" w14:textId="77777777" w:rsidTr="006075E5">
        <w:trPr>
          <w:trHeight w:val="300"/>
          <w:jc w:val="center"/>
        </w:trPr>
        <w:tc>
          <w:tcPr>
            <w:tcW w:w="1129" w:type="dxa"/>
            <w:shd w:val="clear" w:color="auto" w:fill="auto"/>
            <w:noWrap/>
            <w:vAlign w:val="center"/>
          </w:tcPr>
          <w:p w14:paraId="53AAFA6D" w14:textId="79222DE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122</w:t>
            </w:r>
          </w:p>
        </w:tc>
        <w:tc>
          <w:tcPr>
            <w:tcW w:w="2410" w:type="dxa"/>
            <w:shd w:val="clear" w:color="auto" w:fill="auto"/>
            <w:noWrap/>
            <w:vAlign w:val="center"/>
          </w:tcPr>
          <w:p w14:paraId="615607A7" w14:textId="0BBA6FB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苏雪晶</w:t>
            </w:r>
          </w:p>
        </w:tc>
        <w:tc>
          <w:tcPr>
            <w:tcW w:w="5250" w:type="dxa"/>
            <w:shd w:val="clear" w:color="auto" w:fill="auto"/>
            <w:noWrap/>
            <w:vAlign w:val="center"/>
          </w:tcPr>
          <w:p w14:paraId="3C708CA0" w14:textId="0A5B8A4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青</w:t>
            </w:r>
            <w:proofErr w:type="gramStart"/>
            <w:r w:rsidRPr="00A23FCD">
              <w:rPr>
                <w:rFonts w:ascii="Times New Roman" w:eastAsia="SimSun" w:hAnsi="Times New Roman" w:cs="Times New Roman"/>
                <w:color w:val="000000"/>
                <w:sz w:val="22"/>
              </w:rPr>
              <w:t>骊</w:t>
            </w:r>
            <w:proofErr w:type="gramEnd"/>
            <w:r w:rsidRPr="00A23FCD">
              <w:rPr>
                <w:rFonts w:ascii="Times New Roman" w:eastAsia="SimSun" w:hAnsi="Times New Roman" w:cs="Times New Roman"/>
                <w:color w:val="000000"/>
                <w:sz w:val="22"/>
              </w:rPr>
              <w:t>投资管理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074F626F" w14:textId="77777777" w:rsidTr="006075E5">
        <w:trPr>
          <w:trHeight w:val="300"/>
          <w:jc w:val="center"/>
        </w:trPr>
        <w:tc>
          <w:tcPr>
            <w:tcW w:w="1129" w:type="dxa"/>
            <w:shd w:val="clear" w:color="auto" w:fill="auto"/>
            <w:noWrap/>
            <w:vAlign w:val="center"/>
          </w:tcPr>
          <w:p w14:paraId="755438BE" w14:textId="06F3857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123</w:t>
            </w:r>
          </w:p>
        </w:tc>
        <w:tc>
          <w:tcPr>
            <w:tcW w:w="2410" w:type="dxa"/>
            <w:shd w:val="clear" w:color="auto" w:fill="auto"/>
            <w:noWrap/>
            <w:vAlign w:val="center"/>
          </w:tcPr>
          <w:p w14:paraId="3B11BFFE" w14:textId="7F211CC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李艳廷</w:t>
            </w:r>
          </w:p>
        </w:tc>
        <w:tc>
          <w:tcPr>
            <w:tcW w:w="5250" w:type="dxa"/>
            <w:shd w:val="clear" w:color="auto" w:fill="auto"/>
            <w:noWrap/>
            <w:vAlign w:val="center"/>
          </w:tcPr>
          <w:p w14:paraId="32FF4D90" w14:textId="345A8AF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红</w:t>
            </w:r>
            <w:proofErr w:type="gramStart"/>
            <w:r w:rsidRPr="00A23FCD">
              <w:rPr>
                <w:rFonts w:ascii="Times New Roman" w:eastAsia="SimSun" w:hAnsi="Times New Roman" w:cs="Times New Roman"/>
                <w:color w:val="000000"/>
                <w:sz w:val="22"/>
              </w:rPr>
              <w:t>塔证券</w:t>
            </w:r>
            <w:proofErr w:type="gramEnd"/>
            <w:r w:rsidRPr="00A23FCD">
              <w:rPr>
                <w:rFonts w:ascii="Times New Roman" w:eastAsia="SimSun" w:hAnsi="Times New Roman" w:cs="Times New Roman"/>
                <w:color w:val="000000"/>
                <w:sz w:val="22"/>
              </w:rPr>
              <w:t>股份有限公司</w:t>
            </w:r>
          </w:p>
        </w:tc>
      </w:tr>
      <w:tr w:rsidR="00776750" w:rsidRPr="00A23FCD" w14:paraId="4DED1E73" w14:textId="77777777" w:rsidTr="006075E5">
        <w:trPr>
          <w:trHeight w:val="300"/>
          <w:jc w:val="center"/>
        </w:trPr>
        <w:tc>
          <w:tcPr>
            <w:tcW w:w="1129" w:type="dxa"/>
            <w:shd w:val="clear" w:color="auto" w:fill="auto"/>
            <w:noWrap/>
            <w:vAlign w:val="center"/>
          </w:tcPr>
          <w:p w14:paraId="0973364B" w14:textId="6562FBB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124</w:t>
            </w:r>
          </w:p>
        </w:tc>
        <w:tc>
          <w:tcPr>
            <w:tcW w:w="2410" w:type="dxa"/>
            <w:shd w:val="clear" w:color="auto" w:fill="auto"/>
            <w:noWrap/>
            <w:vAlign w:val="center"/>
          </w:tcPr>
          <w:p w14:paraId="23F6A102" w14:textId="65EBAC0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湯</w:t>
            </w:r>
            <w:proofErr w:type="gramEnd"/>
            <w:r w:rsidRPr="00A23FCD">
              <w:rPr>
                <w:rFonts w:ascii="Times New Roman" w:eastAsia="SimSun" w:hAnsi="Times New Roman" w:cs="Times New Roman"/>
                <w:color w:val="000000"/>
                <w:sz w:val="22"/>
              </w:rPr>
              <w:t>穎</w:t>
            </w:r>
            <w:proofErr w:type="gramStart"/>
            <w:r w:rsidRPr="00A23FCD">
              <w:rPr>
                <w:rFonts w:ascii="Times New Roman" w:eastAsia="SimSun" w:hAnsi="Times New Roman" w:cs="Times New Roman"/>
                <w:color w:val="000000"/>
                <w:sz w:val="22"/>
              </w:rPr>
              <w:t>旖</w:t>
            </w:r>
            <w:proofErr w:type="gramEnd"/>
          </w:p>
        </w:tc>
        <w:tc>
          <w:tcPr>
            <w:tcW w:w="5250" w:type="dxa"/>
            <w:shd w:val="clear" w:color="auto" w:fill="auto"/>
            <w:noWrap/>
            <w:vAlign w:val="center"/>
          </w:tcPr>
          <w:p w14:paraId="478B8153" w14:textId="1D3436B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南通苏润私募基金管理有限公司</w:t>
            </w:r>
          </w:p>
        </w:tc>
      </w:tr>
      <w:tr w:rsidR="00776750" w:rsidRPr="00A23FCD" w14:paraId="2D71C116" w14:textId="77777777" w:rsidTr="006075E5">
        <w:trPr>
          <w:trHeight w:val="300"/>
          <w:jc w:val="center"/>
        </w:trPr>
        <w:tc>
          <w:tcPr>
            <w:tcW w:w="1129" w:type="dxa"/>
            <w:shd w:val="clear" w:color="auto" w:fill="auto"/>
            <w:noWrap/>
            <w:vAlign w:val="center"/>
          </w:tcPr>
          <w:p w14:paraId="64C16DFF" w14:textId="032D205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125</w:t>
            </w:r>
          </w:p>
        </w:tc>
        <w:tc>
          <w:tcPr>
            <w:tcW w:w="2410" w:type="dxa"/>
            <w:shd w:val="clear" w:color="auto" w:fill="auto"/>
            <w:noWrap/>
            <w:vAlign w:val="center"/>
          </w:tcPr>
          <w:p w14:paraId="6BA5CAD1" w14:textId="3EA0963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张磊</w:t>
            </w:r>
          </w:p>
        </w:tc>
        <w:tc>
          <w:tcPr>
            <w:tcW w:w="5250" w:type="dxa"/>
            <w:shd w:val="clear" w:color="auto" w:fill="auto"/>
            <w:noWrap/>
            <w:vAlign w:val="center"/>
          </w:tcPr>
          <w:p w14:paraId="5262A571" w14:textId="31B0225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中国移动通信集团有限公司</w:t>
            </w:r>
          </w:p>
        </w:tc>
      </w:tr>
      <w:tr w:rsidR="00776750" w:rsidRPr="00A23FCD" w14:paraId="275C470A" w14:textId="77777777" w:rsidTr="006075E5">
        <w:trPr>
          <w:trHeight w:val="300"/>
          <w:jc w:val="center"/>
        </w:trPr>
        <w:tc>
          <w:tcPr>
            <w:tcW w:w="1129" w:type="dxa"/>
            <w:shd w:val="clear" w:color="auto" w:fill="auto"/>
            <w:noWrap/>
            <w:vAlign w:val="center"/>
          </w:tcPr>
          <w:p w14:paraId="06C89F0D" w14:textId="361B8DA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126</w:t>
            </w:r>
          </w:p>
        </w:tc>
        <w:tc>
          <w:tcPr>
            <w:tcW w:w="2410" w:type="dxa"/>
            <w:shd w:val="clear" w:color="auto" w:fill="auto"/>
            <w:noWrap/>
            <w:vAlign w:val="center"/>
          </w:tcPr>
          <w:p w14:paraId="598A7C4E" w14:textId="77ACA4E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蔡鑫</w:t>
            </w:r>
          </w:p>
        </w:tc>
        <w:tc>
          <w:tcPr>
            <w:tcW w:w="5250" w:type="dxa"/>
            <w:shd w:val="clear" w:color="auto" w:fill="auto"/>
            <w:noWrap/>
            <w:vAlign w:val="center"/>
          </w:tcPr>
          <w:p w14:paraId="30CF9A39" w14:textId="353E860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武汉</w:t>
            </w:r>
            <w:proofErr w:type="gramStart"/>
            <w:r w:rsidRPr="00A23FCD">
              <w:rPr>
                <w:rFonts w:ascii="Times New Roman" w:eastAsia="SimSun" w:hAnsi="Times New Roman" w:cs="Times New Roman"/>
                <w:color w:val="000000"/>
                <w:sz w:val="22"/>
              </w:rPr>
              <w:t>江腾商业</w:t>
            </w:r>
            <w:proofErr w:type="gramEnd"/>
            <w:r w:rsidRPr="00A23FCD">
              <w:rPr>
                <w:rFonts w:ascii="Times New Roman" w:eastAsia="SimSun" w:hAnsi="Times New Roman" w:cs="Times New Roman"/>
                <w:color w:val="000000"/>
                <w:sz w:val="22"/>
              </w:rPr>
              <w:t>管理有限公司</w:t>
            </w:r>
          </w:p>
        </w:tc>
      </w:tr>
      <w:tr w:rsidR="00776750" w:rsidRPr="00A23FCD" w14:paraId="138BA7F6" w14:textId="77777777" w:rsidTr="006075E5">
        <w:trPr>
          <w:trHeight w:val="300"/>
          <w:jc w:val="center"/>
        </w:trPr>
        <w:tc>
          <w:tcPr>
            <w:tcW w:w="1129" w:type="dxa"/>
            <w:shd w:val="clear" w:color="auto" w:fill="auto"/>
            <w:noWrap/>
            <w:vAlign w:val="center"/>
          </w:tcPr>
          <w:p w14:paraId="44FB259D" w14:textId="236DFF0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127</w:t>
            </w:r>
          </w:p>
        </w:tc>
        <w:tc>
          <w:tcPr>
            <w:tcW w:w="2410" w:type="dxa"/>
            <w:shd w:val="clear" w:color="auto" w:fill="auto"/>
            <w:noWrap/>
            <w:vAlign w:val="center"/>
          </w:tcPr>
          <w:p w14:paraId="71DECAFA" w14:textId="47EFA03B"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周祥</w:t>
            </w:r>
            <w:proofErr w:type="gramEnd"/>
          </w:p>
        </w:tc>
        <w:tc>
          <w:tcPr>
            <w:tcW w:w="5250" w:type="dxa"/>
            <w:shd w:val="clear" w:color="auto" w:fill="auto"/>
            <w:noWrap/>
            <w:vAlign w:val="center"/>
          </w:tcPr>
          <w:p w14:paraId="0B1DDBF3" w14:textId="4EE2E4D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武汉瑞享利</w:t>
            </w:r>
            <w:proofErr w:type="gramEnd"/>
            <w:r w:rsidRPr="00A23FCD">
              <w:rPr>
                <w:rFonts w:ascii="Times New Roman" w:eastAsia="SimSun" w:hAnsi="Times New Roman" w:cs="Times New Roman"/>
                <w:color w:val="000000"/>
                <w:sz w:val="22"/>
              </w:rPr>
              <w:t>电子商务有限公司</w:t>
            </w:r>
          </w:p>
        </w:tc>
      </w:tr>
      <w:tr w:rsidR="00776750" w:rsidRPr="00A23FCD" w14:paraId="1AEA8488" w14:textId="77777777" w:rsidTr="006075E5">
        <w:trPr>
          <w:trHeight w:val="300"/>
          <w:jc w:val="center"/>
        </w:trPr>
        <w:tc>
          <w:tcPr>
            <w:tcW w:w="1129" w:type="dxa"/>
            <w:shd w:val="clear" w:color="auto" w:fill="auto"/>
            <w:noWrap/>
            <w:vAlign w:val="center"/>
          </w:tcPr>
          <w:p w14:paraId="304B0785" w14:textId="73778EE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128</w:t>
            </w:r>
          </w:p>
        </w:tc>
        <w:tc>
          <w:tcPr>
            <w:tcW w:w="2410" w:type="dxa"/>
            <w:shd w:val="clear" w:color="auto" w:fill="auto"/>
            <w:noWrap/>
            <w:vAlign w:val="center"/>
          </w:tcPr>
          <w:p w14:paraId="496C4F8F" w14:textId="3599C70A"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詹浏</w:t>
            </w:r>
            <w:proofErr w:type="gramEnd"/>
            <w:r w:rsidRPr="00A23FCD">
              <w:rPr>
                <w:rFonts w:ascii="Times New Roman" w:eastAsia="SimSun" w:hAnsi="Times New Roman" w:cs="Times New Roman"/>
                <w:color w:val="000000"/>
                <w:sz w:val="22"/>
              </w:rPr>
              <w:t>洋</w:t>
            </w:r>
          </w:p>
        </w:tc>
        <w:tc>
          <w:tcPr>
            <w:tcW w:w="5250" w:type="dxa"/>
            <w:shd w:val="clear" w:color="auto" w:fill="auto"/>
            <w:noWrap/>
            <w:vAlign w:val="center"/>
          </w:tcPr>
          <w:p w14:paraId="5B34FD69" w14:textId="6775A5E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国信证券股份有限公司</w:t>
            </w:r>
          </w:p>
        </w:tc>
      </w:tr>
      <w:tr w:rsidR="00776750" w:rsidRPr="00A23FCD" w14:paraId="672AC247" w14:textId="77777777" w:rsidTr="006075E5">
        <w:trPr>
          <w:trHeight w:val="300"/>
          <w:jc w:val="center"/>
        </w:trPr>
        <w:tc>
          <w:tcPr>
            <w:tcW w:w="1129" w:type="dxa"/>
            <w:shd w:val="clear" w:color="auto" w:fill="auto"/>
            <w:noWrap/>
            <w:vAlign w:val="center"/>
          </w:tcPr>
          <w:p w14:paraId="5ADB9FBD" w14:textId="49EDC25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129</w:t>
            </w:r>
          </w:p>
        </w:tc>
        <w:tc>
          <w:tcPr>
            <w:tcW w:w="2410" w:type="dxa"/>
            <w:shd w:val="clear" w:color="auto" w:fill="auto"/>
            <w:noWrap/>
            <w:vAlign w:val="center"/>
          </w:tcPr>
          <w:p w14:paraId="368BEB74" w14:textId="3E5CEDD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徐余</w:t>
            </w:r>
            <w:proofErr w:type="gramStart"/>
            <w:r w:rsidRPr="00A23FCD">
              <w:rPr>
                <w:rFonts w:ascii="Times New Roman" w:eastAsia="SimSun" w:hAnsi="Times New Roman" w:cs="Times New Roman"/>
                <w:color w:val="000000"/>
                <w:sz w:val="22"/>
              </w:rPr>
              <w:t>颛</w:t>
            </w:r>
            <w:proofErr w:type="gramEnd"/>
          </w:p>
        </w:tc>
        <w:tc>
          <w:tcPr>
            <w:tcW w:w="5250" w:type="dxa"/>
            <w:shd w:val="clear" w:color="auto" w:fill="auto"/>
            <w:noWrap/>
            <w:vAlign w:val="center"/>
          </w:tcPr>
          <w:p w14:paraId="30D49A28" w14:textId="0E1C407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北京风炎私募基金管理有限公司</w:t>
            </w:r>
          </w:p>
        </w:tc>
      </w:tr>
      <w:tr w:rsidR="00776750" w:rsidRPr="00A23FCD" w14:paraId="668D55D4" w14:textId="77777777" w:rsidTr="006075E5">
        <w:trPr>
          <w:trHeight w:val="300"/>
          <w:jc w:val="center"/>
        </w:trPr>
        <w:tc>
          <w:tcPr>
            <w:tcW w:w="1129" w:type="dxa"/>
            <w:shd w:val="clear" w:color="auto" w:fill="auto"/>
            <w:noWrap/>
            <w:vAlign w:val="center"/>
          </w:tcPr>
          <w:p w14:paraId="4429DF6C" w14:textId="04140E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130</w:t>
            </w:r>
          </w:p>
        </w:tc>
        <w:tc>
          <w:tcPr>
            <w:tcW w:w="2410" w:type="dxa"/>
            <w:shd w:val="clear" w:color="auto" w:fill="auto"/>
            <w:noWrap/>
            <w:vAlign w:val="center"/>
          </w:tcPr>
          <w:p w14:paraId="156CFAEB" w14:textId="5401D7D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张天</w:t>
            </w:r>
          </w:p>
        </w:tc>
        <w:tc>
          <w:tcPr>
            <w:tcW w:w="5250" w:type="dxa"/>
            <w:shd w:val="clear" w:color="auto" w:fill="auto"/>
            <w:noWrap/>
            <w:vAlign w:val="center"/>
          </w:tcPr>
          <w:p w14:paraId="10E2C431" w14:textId="65C35AA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山西证券股份有限公司</w:t>
            </w:r>
          </w:p>
        </w:tc>
      </w:tr>
      <w:tr w:rsidR="00776750" w:rsidRPr="00A23FCD" w14:paraId="1DFB9916" w14:textId="77777777" w:rsidTr="006075E5">
        <w:trPr>
          <w:trHeight w:val="300"/>
          <w:jc w:val="center"/>
        </w:trPr>
        <w:tc>
          <w:tcPr>
            <w:tcW w:w="1129" w:type="dxa"/>
            <w:shd w:val="clear" w:color="auto" w:fill="auto"/>
            <w:noWrap/>
            <w:vAlign w:val="center"/>
          </w:tcPr>
          <w:p w14:paraId="2D97C2BB" w14:textId="3761AF1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131</w:t>
            </w:r>
          </w:p>
        </w:tc>
        <w:tc>
          <w:tcPr>
            <w:tcW w:w="2410" w:type="dxa"/>
            <w:shd w:val="clear" w:color="auto" w:fill="auto"/>
            <w:noWrap/>
            <w:vAlign w:val="center"/>
          </w:tcPr>
          <w:p w14:paraId="32165893" w14:textId="4AFCCCD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冯向东</w:t>
            </w:r>
          </w:p>
        </w:tc>
        <w:tc>
          <w:tcPr>
            <w:tcW w:w="5250" w:type="dxa"/>
            <w:shd w:val="clear" w:color="auto" w:fill="auto"/>
            <w:noWrap/>
            <w:vAlign w:val="center"/>
          </w:tcPr>
          <w:p w14:paraId="1E50D4AC" w14:textId="5F4C393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709AF2BF" w14:textId="77777777" w:rsidTr="006075E5">
        <w:trPr>
          <w:trHeight w:val="300"/>
          <w:jc w:val="center"/>
        </w:trPr>
        <w:tc>
          <w:tcPr>
            <w:tcW w:w="1129" w:type="dxa"/>
            <w:shd w:val="clear" w:color="auto" w:fill="auto"/>
            <w:noWrap/>
            <w:vAlign w:val="center"/>
          </w:tcPr>
          <w:p w14:paraId="7384AA1B" w14:textId="7CF216B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132</w:t>
            </w:r>
          </w:p>
        </w:tc>
        <w:tc>
          <w:tcPr>
            <w:tcW w:w="2410" w:type="dxa"/>
            <w:shd w:val="clear" w:color="auto" w:fill="auto"/>
            <w:noWrap/>
            <w:vAlign w:val="center"/>
          </w:tcPr>
          <w:p w14:paraId="437ED5E1" w14:textId="1951B49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谭顺鸿</w:t>
            </w:r>
          </w:p>
        </w:tc>
        <w:tc>
          <w:tcPr>
            <w:tcW w:w="5250" w:type="dxa"/>
            <w:shd w:val="clear" w:color="auto" w:fill="auto"/>
            <w:noWrap/>
            <w:vAlign w:val="center"/>
          </w:tcPr>
          <w:p w14:paraId="73DFED2E" w14:textId="6E8A0C7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50879E8B" w14:textId="77777777" w:rsidTr="006075E5">
        <w:trPr>
          <w:trHeight w:val="300"/>
          <w:jc w:val="center"/>
        </w:trPr>
        <w:tc>
          <w:tcPr>
            <w:tcW w:w="1129" w:type="dxa"/>
            <w:shd w:val="clear" w:color="auto" w:fill="auto"/>
            <w:noWrap/>
            <w:vAlign w:val="center"/>
          </w:tcPr>
          <w:p w14:paraId="2688710E" w14:textId="325D9E1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133</w:t>
            </w:r>
          </w:p>
        </w:tc>
        <w:tc>
          <w:tcPr>
            <w:tcW w:w="2410" w:type="dxa"/>
            <w:shd w:val="clear" w:color="auto" w:fill="auto"/>
            <w:noWrap/>
            <w:vAlign w:val="center"/>
          </w:tcPr>
          <w:p w14:paraId="5B65F7FB" w14:textId="78B5F0D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周尧</w:t>
            </w:r>
          </w:p>
        </w:tc>
        <w:tc>
          <w:tcPr>
            <w:tcW w:w="5250" w:type="dxa"/>
            <w:shd w:val="clear" w:color="auto" w:fill="auto"/>
            <w:noWrap/>
            <w:vAlign w:val="center"/>
          </w:tcPr>
          <w:p w14:paraId="71E7467A" w14:textId="76E52C5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西安</w:t>
            </w:r>
            <w:proofErr w:type="gramStart"/>
            <w:r w:rsidRPr="00A23FCD">
              <w:rPr>
                <w:rFonts w:ascii="Times New Roman" w:eastAsia="SimSun" w:hAnsi="Times New Roman" w:cs="Times New Roman"/>
                <w:color w:val="000000"/>
                <w:sz w:val="22"/>
              </w:rPr>
              <w:t>同创博润创业</w:t>
            </w:r>
            <w:proofErr w:type="gramEnd"/>
            <w:r w:rsidRPr="00A23FCD">
              <w:rPr>
                <w:rFonts w:ascii="Times New Roman" w:eastAsia="SimSun" w:hAnsi="Times New Roman" w:cs="Times New Roman"/>
                <w:color w:val="000000"/>
                <w:sz w:val="22"/>
              </w:rPr>
              <w:t>投资管理中心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有限合伙企业</w:t>
            </w:r>
            <w:r w:rsidRPr="00A23FCD">
              <w:rPr>
                <w:rFonts w:ascii="Times New Roman" w:eastAsia="SimSun" w:hAnsi="Times New Roman" w:cs="Times New Roman"/>
                <w:color w:val="000000"/>
                <w:sz w:val="22"/>
              </w:rPr>
              <w:t>)</w:t>
            </w:r>
          </w:p>
        </w:tc>
      </w:tr>
      <w:tr w:rsidR="00776750" w:rsidRPr="00A23FCD" w14:paraId="20B09BAE" w14:textId="77777777" w:rsidTr="006075E5">
        <w:trPr>
          <w:trHeight w:val="300"/>
          <w:jc w:val="center"/>
        </w:trPr>
        <w:tc>
          <w:tcPr>
            <w:tcW w:w="1129" w:type="dxa"/>
            <w:shd w:val="clear" w:color="auto" w:fill="auto"/>
            <w:noWrap/>
            <w:vAlign w:val="center"/>
          </w:tcPr>
          <w:p w14:paraId="579515F6" w14:textId="5B8FB8D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134</w:t>
            </w:r>
          </w:p>
        </w:tc>
        <w:tc>
          <w:tcPr>
            <w:tcW w:w="2410" w:type="dxa"/>
            <w:shd w:val="clear" w:color="auto" w:fill="auto"/>
            <w:noWrap/>
            <w:vAlign w:val="center"/>
          </w:tcPr>
          <w:p w14:paraId="0D78604D" w14:textId="2F11A4B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丁谢峰</w:t>
            </w:r>
          </w:p>
        </w:tc>
        <w:tc>
          <w:tcPr>
            <w:tcW w:w="5250" w:type="dxa"/>
            <w:shd w:val="clear" w:color="auto" w:fill="auto"/>
            <w:noWrap/>
            <w:vAlign w:val="center"/>
          </w:tcPr>
          <w:p w14:paraId="5E132CF5" w14:textId="52E7F31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杭州哲云私募基金管理有限公司</w:t>
            </w:r>
          </w:p>
        </w:tc>
      </w:tr>
      <w:tr w:rsidR="00776750" w:rsidRPr="00A23FCD" w14:paraId="1C9AC24F" w14:textId="77777777" w:rsidTr="006075E5">
        <w:trPr>
          <w:trHeight w:val="300"/>
          <w:jc w:val="center"/>
        </w:trPr>
        <w:tc>
          <w:tcPr>
            <w:tcW w:w="1129" w:type="dxa"/>
            <w:shd w:val="clear" w:color="auto" w:fill="auto"/>
            <w:noWrap/>
            <w:vAlign w:val="center"/>
          </w:tcPr>
          <w:p w14:paraId="4088C641" w14:textId="19D0FC0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135</w:t>
            </w:r>
          </w:p>
        </w:tc>
        <w:tc>
          <w:tcPr>
            <w:tcW w:w="2410" w:type="dxa"/>
            <w:shd w:val="clear" w:color="auto" w:fill="auto"/>
            <w:noWrap/>
            <w:vAlign w:val="center"/>
          </w:tcPr>
          <w:p w14:paraId="5A2A7830" w14:textId="66F0BD7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王鸣</w:t>
            </w:r>
            <w:proofErr w:type="gramEnd"/>
          </w:p>
        </w:tc>
        <w:tc>
          <w:tcPr>
            <w:tcW w:w="5250" w:type="dxa"/>
            <w:shd w:val="clear" w:color="auto" w:fill="auto"/>
            <w:noWrap/>
            <w:vAlign w:val="center"/>
          </w:tcPr>
          <w:p w14:paraId="2A51BBB4" w14:textId="3CA154E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Eimskip</w:t>
            </w:r>
          </w:p>
        </w:tc>
      </w:tr>
      <w:tr w:rsidR="00776750" w:rsidRPr="00A23FCD" w14:paraId="5D63ACE8" w14:textId="77777777" w:rsidTr="006075E5">
        <w:trPr>
          <w:trHeight w:val="300"/>
          <w:jc w:val="center"/>
        </w:trPr>
        <w:tc>
          <w:tcPr>
            <w:tcW w:w="1129" w:type="dxa"/>
            <w:shd w:val="clear" w:color="auto" w:fill="auto"/>
            <w:noWrap/>
            <w:vAlign w:val="center"/>
          </w:tcPr>
          <w:p w14:paraId="325934FA" w14:textId="0FDB1E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136</w:t>
            </w:r>
          </w:p>
        </w:tc>
        <w:tc>
          <w:tcPr>
            <w:tcW w:w="2410" w:type="dxa"/>
            <w:shd w:val="clear" w:color="auto" w:fill="auto"/>
            <w:noWrap/>
            <w:vAlign w:val="center"/>
          </w:tcPr>
          <w:p w14:paraId="23523051" w14:textId="2B42467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邬勇民</w:t>
            </w:r>
          </w:p>
        </w:tc>
        <w:tc>
          <w:tcPr>
            <w:tcW w:w="5250" w:type="dxa"/>
            <w:shd w:val="clear" w:color="auto" w:fill="auto"/>
            <w:noWrap/>
            <w:vAlign w:val="center"/>
          </w:tcPr>
          <w:p w14:paraId="23145092" w14:textId="289544D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汽车零部件设计</w:t>
            </w:r>
          </w:p>
        </w:tc>
      </w:tr>
      <w:tr w:rsidR="00776750" w:rsidRPr="00A23FCD" w14:paraId="7FBD0F9F" w14:textId="77777777" w:rsidTr="006075E5">
        <w:trPr>
          <w:trHeight w:val="300"/>
          <w:jc w:val="center"/>
        </w:trPr>
        <w:tc>
          <w:tcPr>
            <w:tcW w:w="1129" w:type="dxa"/>
            <w:shd w:val="clear" w:color="auto" w:fill="auto"/>
            <w:noWrap/>
            <w:vAlign w:val="center"/>
          </w:tcPr>
          <w:p w14:paraId="0EBCF3CB" w14:textId="4BE0D52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137</w:t>
            </w:r>
          </w:p>
        </w:tc>
        <w:tc>
          <w:tcPr>
            <w:tcW w:w="2410" w:type="dxa"/>
            <w:shd w:val="clear" w:color="auto" w:fill="auto"/>
            <w:noWrap/>
            <w:vAlign w:val="center"/>
          </w:tcPr>
          <w:p w14:paraId="01E178BC" w14:textId="0757B3C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刘剑</w:t>
            </w:r>
          </w:p>
        </w:tc>
        <w:tc>
          <w:tcPr>
            <w:tcW w:w="5250" w:type="dxa"/>
            <w:shd w:val="clear" w:color="auto" w:fill="auto"/>
            <w:noWrap/>
            <w:vAlign w:val="center"/>
          </w:tcPr>
          <w:p w14:paraId="41E16A70" w14:textId="4A9860E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深圳市华皓汇</w:t>
            </w:r>
            <w:proofErr w:type="gramStart"/>
            <w:r w:rsidRPr="00A23FCD">
              <w:rPr>
                <w:rFonts w:ascii="Times New Roman" w:eastAsia="SimSun" w:hAnsi="Times New Roman" w:cs="Times New Roman"/>
                <w:color w:val="000000"/>
                <w:sz w:val="22"/>
              </w:rPr>
              <w:t>金私募股权投资</w:t>
            </w:r>
            <w:proofErr w:type="gramEnd"/>
            <w:r w:rsidRPr="00A23FCD">
              <w:rPr>
                <w:rFonts w:ascii="Times New Roman" w:eastAsia="SimSun" w:hAnsi="Times New Roman" w:cs="Times New Roman"/>
                <w:color w:val="000000"/>
                <w:sz w:val="22"/>
              </w:rPr>
              <w:t>基金管理有限公司</w:t>
            </w:r>
          </w:p>
        </w:tc>
      </w:tr>
      <w:tr w:rsidR="00776750" w:rsidRPr="00A23FCD" w14:paraId="786BF591" w14:textId="77777777" w:rsidTr="006075E5">
        <w:trPr>
          <w:trHeight w:val="300"/>
          <w:jc w:val="center"/>
        </w:trPr>
        <w:tc>
          <w:tcPr>
            <w:tcW w:w="1129" w:type="dxa"/>
            <w:shd w:val="clear" w:color="auto" w:fill="auto"/>
            <w:noWrap/>
            <w:vAlign w:val="center"/>
          </w:tcPr>
          <w:p w14:paraId="1797BC25" w14:textId="11E5836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138</w:t>
            </w:r>
          </w:p>
        </w:tc>
        <w:tc>
          <w:tcPr>
            <w:tcW w:w="2410" w:type="dxa"/>
            <w:shd w:val="clear" w:color="auto" w:fill="auto"/>
            <w:noWrap/>
            <w:vAlign w:val="center"/>
          </w:tcPr>
          <w:p w14:paraId="3319A585" w14:textId="321D9CD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王东辉</w:t>
            </w:r>
          </w:p>
        </w:tc>
        <w:tc>
          <w:tcPr>
            <w:tcW w:w="5250" w:type="dxa"/>
            <w:shd w:val="clear" w:color="auto" w:fill="auto"/>
            <w:noWrap/>
            <w:vAlign w:val="center"/>
          </w:tcPr>
          <w:p w14:paraId="79EF9D21" w14:textId="351657A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499E8119" w14:textId="77777777" w:rsidTr="006075E5">
        <w:trPr>
          <w:trHeight w:val="300"/>
          <w:jc w:val="center"/>
        </w:trPr>
        <w:tc>
          <w:tcPr>
            <w:tcW w:w="1129" w:type="dxa"/>
            <w:shd w:val="clear" w:color="auto" w:fill="auto"/>
            <w:noWrap/>
            <w:vAlign w:val="center"/>
          </w:tcPr>
          <w:p w14:paraId="765469EA" w14:textId="6F93A4E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139</w:t>
            </w:r>
          </w:p>
        </w:tc>
        <w:tc>
          <w:tcPr>
            <w:tcW w:w="2410" w:type="dxa"/>
            <w:shd w:val="clear" w:color="auto" w:fill="auto"/>
            <w:noWrap/>
            <w:vAlign w:val="center"/>
          </w:tcPr>
          <w:p w14:paraId="1F703397" w14:textId="74925C8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郑开先</w:t>
            </w:r>
          </w:p>
        </w:tc>
        <w:tc>
          <w:tcPr>
            <w:tcW w:w="5250" w:type="dxa"/>
            <w:shd w:val="clear" w:color="auto" w:fill="auto"/>
            <w:noWrap/>
            <w:vAlign w:val="center"/>
          </w:tcPr>
          <w:p w14:paraId="2E77EBD1" w14:textId="2DF5649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中国对外经济贸易信托有限公司</w:t>
            </w:r>
          </w:p>
        </w:tc>
      </w:tr>
      <w:tr w:rsidR="00776750" w:rsidRPr="00A23FCD" w14:paraId="472A389B" w14:textId="77777777" w:rsidTr="006075E5">
        <w:trPr>
          <w:trHeight w:val="300"/>
          <w:jc w:val="center"/>
        </w:trPr>
        <w:tc>
          <w:tcPr>
            <w:tcW w:w="1129" w:type="dxa"/>
            <w:shd w:val="clear" w:color="auto" w:fill="auto"/>
            <w:noWrap/>
            <w:vAlign w:val="center"/>
          </w:tcPr>
          <w:p w14:paraId="480BEE30" w14:textId="2135709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140</w:t>
            </w:r>
          </w:p>
        </w:tc>
        <w:tc>
          <w:tcPr>
            <w:tcW w:w="2410" w:type="dxa"/>
            <w:shd w:val="clear" w:color="auto" w:fill="auto"/>
            <w:noWrap/>
            <w:vAlign w:val="center"/>
          </w:tcPr>
          <w:p w14:paraId="0CBD8567" w14:textId="16633C0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李子扬</w:t>
            </w:r>
          </w:p>
        </w:tc>
        <w:tc>
          <w:tcPr>
            <w:tcW w:w="5250" w:type="dxa"/>
            <w:shd w:val="clear" w:color="auto" w:fill="auto"/>
            <w:noWrap/>
            <w:vAlign w:val="center"/>
          </w:tcPr>
          <w:p w14:paraId="5DB36B5A" w14:textId="7801BFF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摩根士丹利基金管理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中国</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71EE8A7E" w14:textId="77777777" w:rsidTr="006075E5">
        <w:trPr>
          <w:trHeight w:val="300"/>
          <w:jc w:val="center"/>
        </w:trPr>
        <w:tc>
          <w:tcPr>
            <w:tcW w:w="1129" w:type="dxa"/>
            <w:shd w:val="clear" w:color="auto" w:fill="auto"/>
            <w:noWrap/>
            <w:vAlign w:val="center"/>
          </w:tcPr>
          <w:p w14:paraId="12B6A0AD" w14:textId="5B68787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141</w:t>
            </w:r>
          </w:p>
        </w:tc>
        <w:tc>
          <w:tcPr>
            <w:tcW w:w="2410" w:type="dxa"/>
            <w:shd w:val="clear" w:color="auto" w:fill="auto"/>
            <w:noWrap/>
            <w:vAlign w:val="center"/>
          </w:tcPr>
          <w:p w14:paraId="033ED801" w14:textId="3B06A78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龙华明</w:t>
            </w:r>
            <w:proofErr w:type="gramEnd"/>
          </w:p>
        </w:tc>
        <w:tc>
          <w:tcPr>
            <w:tcW w:w="5250" w:type="dxa"/>
            <w:shd w:val="clear" w:color="auto" w:fill="auto"/>
            <w:noWrap/>
            <w:vAlign w:val="center"/>
          </w:tcPr>
          <w:p w14:paraId="1CF158F6" w14:textId="095519C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广州云</w:t>
            </w:r>
            <w:proofErr w:type="gramStart"/>
            <w:r w:rsidRPr="00A23FCD">
              <w:rPr>
                <w:rFonts w:ascii="Times New Roman" w:eastAsia="SimSun" w:hAnsi="Times New Roman" w:cs="Times New Roman"/>
                <w:color w:val="000000"/>
                <w:sz w:val="22"/>
              </w:rPr>
              <w:t>禧</w:t>
            </w:r>
            <w:proofErr w:type="gramEnd"/>
            <w:r w:rsidRPr="00A23FCD">
              <w:rPr>
                <w:rFonts w:ascii="Times New Roman" w:eastAsia="SimSun" w:hAnsi="Times New Roman" w:cs="Times New Roman"/>
                <w:color w:val="000000"/>
                <w:sz w:val="22"/>
              </w:rPr>
              <w:t>私募证券投资基金管理有限公司</w:t>
            </w:r>
          </w:p>
        </w:tc>
      </w:tr>
      <w:tr w:rsidR="00776750" w:rsidRPr="00A23FCD" w14:paraId="285D9DC2" w14:textId="77777777" w:rsidTr="006075E5">
        <w:trPr>
          <w:trHeight w:val="300"/>
          <w:jc w:val="center"/>
        </w:trPr>
        <w:tc>
          <w:tcPr>
            <w:tcW w:w="1129" w:type="dxa"/>
            <w:shd w:val="clear" w:color="auto" w:fill="auto"/>
            <w:noWrap/>
            <w:vAlign w:val="center"/>
          </w:tcPr>
          <w:p w14:paraId="58BE094C" w14:textId="1B0A8AC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142</w:t>
            </w:r>
          </w:p>
        </w:tc>
        <w:tc>
          <w:tcPr>
            <w:tcW w:w="2410" w:type="dxa"/>
            <w:shd w:val="clear" w:color="auto" w:fill="auto"/>
            <w:noWrap/>
            <w:vAlign w:val="center"/>
          </w:tcPr>
          <w:p w14:paraId="0D779B67" w14:textId="3225F97B"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卫书根</w:t>
            </w:r>
            <w:proofErr w:type="gramEnd"/>
          </w:p>
        </w:tc>
        <w:tc>
          <w:tcPr>
            <w:tcW w:w="5250" w:type="dxa"/>
            <w:shd w:val="clear" w:color="auto" w:fill="auto"/>
            <w:noWrap/>
            <w:vAlign w:val="center"/>
          </w:tcPr>
          <w:p w14:paraId="40917C62" w14:textId="75E0C32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上海重阳投资管理股份有限公司</w:t>
            </w:r>
          </w:p>
        </w:tc>
      </w:tr>
      <w:tr w:rsidR="00776750" w:rsidRPr="00A23FCD" w14:paraId="68074923" w14:textId="77777777" w:rsidTr="006075E5">
        <w:trPr>
          <w:trHeight w:val="300"/>
          <w:jc w:val="center"/>
        </w:trPr>
        <w:tc>
          <w:tcPr>
            <w:tcW w:w="1129" w:type="dxa"/>
            <w:shd w:val="clear" w:color="auto" w:fill="auto"/>
            <w:noWrap/>
            <w:vAlign w:val="center"/>
          </w:tcPr>
          <w:p w14:paraId="1A3928EA" w14:textId="121C1BB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143</w:t>
            </w:r>
          </w:p>
        </w:tc>
        <w:tc>
          <w:tcPr>
            <w:tcW w:w="2410" w:type="dxa"/>
            <w:shd w:val="clear" w:color="auto" w:fill="auto"/>
            <w:noWrap/>
            <w:vAlign w:val="center"/>
          </w:tcPr>
          <w:p w14:paraId="1DE34D3C" w14:textId="2C71FE4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李元晨</w:t>
            </w:r>
            <w:proofErr w:type="gramEnd"/>
          </w:p>
        </w:tc>
        <w:tc>
          <w:tcPr>
            <w:tcW w:w="5250" w:type="dxa"/>
            <w:shd w:val="clear" w:color="auto" w:fill="auto"/>
            <w:noWrap/>
            <w:vAlign w:val="center"/>
          </w:tcPr>
          <w:p w14:paraId="3416C16D" w14:textId="2C3575A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华安证券股份有限公司</w:t>
            </w:r>
          </w:p>
        </w:tc>
      </w:tr>
      <w:tr w:rsidR="00776750" w:rsidRPr="00A23FCD" w14:paraId="6B0F2158" w14:textId="77777777" w:rsidTr="006075E5">
        <w:trPr>
          <w:trHeight w:val="300"/>
          <w:jc w:val="center"/>
        </w:trPr>
        <w:tc>
          <w:tcPr>
            <w:tcW w:w="1129" w:type="dxa"/>
            <w:shd w:val="clear" w:color="auto" w:fill="auto"/>
            <w:noWrap/>
            <w:vAlign w:val="center"/>
          </w:tcPr>
          <w:p w14:paraId="2068A1C6" w14:textId="6F931BE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144</w:t>
            </w:r>
          </w:p>
        </w:tc>
        <w:tc>
          <w:tcPr>
            <w:tcW w:w="2410" w:type="dxa"/>
            <w:shd w:val="clear" w:color="auto" w:fill="auto"/>
            <w:noWrap/>
            <w:vAlign w:val="center"/>
          </w:tcPr>
          <w:p w14:paraId="6912E2B2" w14:textId="5ED9FF8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崔磊</w:t>
            </w:r>
          </w:p>
        </w:tc>
        <w:tc>
          <w:tcPr>
            <w:tcW w:w="5250" w:type="dxa"/>
            <w:shd w:val="clear" w:color="auto" w:fill="auto"/>
            <w:noWrap/>
            <w:vAlign w:val="center"/>
          </w:tcPr>
          <w:p w14:paraId="148FC898" w14:textId="6C2D18B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上海肇万资产管理有限公司</w:t>
            </w:r>
          </w:p>
        </w:tc>
      </w:tr>
      <w:tr w:rsidR="00776750" w:rsidRPr="00A23FCD" w14:paraId="500F3548" w14:textId="77777777" w:rsidTr="006075E5">
        <w:trPr>
          <w:trHeight w:val="300"/>
          <w:jc w:val="center"/>
        </w:trPr>
        <w:tc>
          <w:tcPr>
            <w:tcW w:w="1129" w:type="dxa"/>
            <w:shd w:val="clear" w:color="auto" w:fill="auto"/>
            <w:noWrap/>
            <w:vAlign w:val="center"/>
          </w:tcPr>
          <w:p w14:paraId="06961B61" w14:textId="2A8C76B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145</w:t>
            </w:r>
          </w:p>
        </w:tc>
        <w:tc>
          <w:tcPr>
            <w:tcW w:w="2410" w:type="dxa"/>
            <w:shd w:val="clear" w:color="auto" w:fill="auto"/>
            <w:noWrap/>
            <w:vAlign w:val="center"/>
          </w:tcPr>
          <w:p w14:paraId="47A5178D" w14:textId="2F25E8B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杨宜霏</w:t>
            </w:r>
          </w:p>
        </w:tc>
        <w:tc>
          <w:tcPr>
            <w:tcW w:w="5250" w:type="dxa"/>
            <w:shd w:val="clear" w:color="auto" w:fill="auto"/>
            <w:noWrap/>
            <w:vAlign w:val="center"/>
          </w:tcPr>
          <w:p w14:paraId="238568B9" w14:textId="5C5E20E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金元证券股份有限公司</w:t>
            </w:r>
          </w:p>
        </w:tc>
      </w:tr>
      <w:tr w:rsidR="00776750" w:rsidRPr="00A23FCD" w14:paraId="5D8237D0" w14:textId="77777777" w:rsidTr="006075E5">
        <w:trPr>
          <w:trHeight w:val="300"/>
          <w:jc w:val="center"/>
        </w:trPr>
        <w:tc>
          <w:tcPr>
            <w:tcW w:w="1129" w:type="dxa"/>
            <w:shd w:val="clear" w:color="auto" w:fill="auto"/>
            <w:noWrap/>
            <w:vAlign w:val="center"/>
          </w:tcPr>
          <w:p w14:paraId="255A5565" w14:textId="3F9EA61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146</w:t>
            </w:r>
          </w:p>
        </w:tc>
        <w:tc>
          <w:tcPr>
            <w:tcW w:w="2410" w:type="dxa"/>
            <w:shd w:val="clear" w:color="auto" w:fill="auto"/>
            <w:noWrap/>
            <w:vAlign w:val="center"/>
          </w:tcPr>
          <w:p w14:paraId="158AC02A" w14:textId="13DBDFD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韦琦</w:t>
            </w:r>
            <w:proofErr w:type="gramEnd"/>
          </w:p>
        </w:tc>
        <w:tc>
          <w:tcPr>
            <w:tcW w:w="5250" w:type="dxa"/>
            <w:shd w:val="clear" w:color="auto" w:fill="auto"/>
            <w:noWrap/>
            <w:vAlign w:val="center"/>
          </w:tcPr>
          <w:p w14:paraId="06FAC5C8" w14:textId="75260B65"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玄卜投资</w:t>
            </w:r>
            <w:proofErr w:type="gramEnd"/>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68269986" w14:textId="77777777" w:rsidTr="006075E5">
        <w:trPr>
          <w:trHeight w:val="300"/>
          <w:jc w:val="center"/>
        </w:trPr>
        <w:tc>
          <w:tcPr>
            <w:tcW w:w="1129" w:type="dxa"/>
            <w:shd w:val="clear" w:color="auto" w:fill="auto"/>
            <w:noWrap/>
            <w:vAlign w:val="center"/>
          </w:tcPr>
          <w:p w14:paraId="6CE52A41" w14:textId="291199D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147</w:t>
            </w:r>
          </w:p>
        </w:tc>
        <w:tc>
          <w:tcPr>
            <w:tcW w:w="2410" w:type="dxa"/>
            <w:shd w:val="clear" w:color="auto" w:fill="auto"/>
            <w:noWrap/>
            <w:vAlign w:val="center"/>
          </w:tcPr>
          <w:p w14:paraId="2E92F720" w14:textId="1B53257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紀亮全</w:t>
            </w:r>
            <w:proofErr w:type="gramEnd"/>
          </w:p>
        </w:tc>
        <w:tc>
          <w:tcPr>
            <w:tcW w:w="5250" w:type="dxa"/>
            <w:shd w:val="clear" w:color="auto" w:fill="auto"/>
            <w:noWrap/>
            <w:vAlign w:val="center"/>
          </w:tcPr>
          <w:p w14:paraId="571F55AC" w14:textId="5FD11654" w:rsidR="00776750" w:rsidRPr="00A23FCD" w:rsidRDefault="00776750" w:rsidP="00776750">
            <w:pPr>
              <w:widowControl/>
              <w:jc w:val="center"/>
              <w:rPr>
                <w:rFonts w:ascii="Times New Roman" w:eastAsia="SimSun" w:hAnsi="Times New Roman" w:cs="Times New Roman"/>
                <w:color w:val="000000"/>
                <w:kern w:val="0"/>
                <w:sz w:val="22"/>
              </w:rPr>
            </w:pPr>
            <w:proofErr w:type="spellStart"/>
            <w:r w:rsidRPr="00A23FCD">
              <w:rPr>
                <w:rFonts w:ascii="Times New Roman" w:eastAsia="SimSun" w:hAnsi="Times New Roman" w:cs="Times New Roman"/>
                <w:color w:val="000000"/>
                <w:sz w:val="22"/>
              </w:rPr>
              <w:t>Emplas</w:t>
            </w:r>
            <w:proofErr w:type="spellEnd"/>
            <w:r w:rsidRPr="00A23FCD">
              <w:rPr>
                <w:rFonts w:ascii="Times New Roman" w:eastAsia="SimSun" w:hAnsi="Times New Roman" w:cs="Times New Roman"/>
                <w:color w:val="000000"/>
                <w:sz w:val="22"/>
              </w:rPr>
              <w:t xml:space="preserve"> Hi-Tech</w:t>
            </w:r>
          </w:p>
        </w:tc>
      </w:tr>
      <w:tr w:rsidR="00776750" w:rsidRPr="00A23FCD" w14:paraId="70489460" w14:textId="77777777" w:rsidTr="006075E5">
        <w:trPr>
          <w:trHeight w:val="300"/>
          <w:jc w:val="center"/>
        </w:trPr>
        <w:tc>
          <w:tcPr>
            <w:tcW w:w="1129" w:type="dxa"/>
            <w:shd w:val="clear" w:color="auto" w:fill="auto"/>
            <w:noWrap/>
            <w:vAlign w:val="center"/>
          </w:tcPr>
          <w:p w14:paraId="1E9C04A6" w14:textId="156B078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148</w:t>
            </w:r>
          </w:p>
        </w:tc>
        <w:tc>
          <w:tcPr>
            <w:tcW w:w="2410" w:type="dxa"/>
            <w:shd w:val="clear" w:color="auto" w:fill="auto"/>
            <w:noWrap/>
            <w:vAlign w:val="center"/>
          </w:tcPr>
          <w:p w14:paraId="626B0DA0" w14:textId="306631A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陈献</w:t>
            </w:r>
          </w:p>
        </w:tc>
        <w:tc>
          <w:tcPr>
            <w:tcW w:w="5250" w:type="dxa"/>
            <w:shd w:val="clear" w:color="auto" w:fill="auto"/>
            <w:noWrap/>
            <w:vAlign w:val="center"/>
          </w:tcPr>
          <w:p w14:paraId="3FF68B3E" w14:textId="5B8C3D4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上海启派电气有限公司</w:t>
            </w:r>
          </w:p>
        </w:tc>
      </w:tr>
      <w:tr w:rsidR="00776750" w:rsidRPr="00A23FCD" w14:paraId="7A5CB439" w14:textId="77777777" w:rsidTr="006075E5">
        <w:trPr>
          <w:trHeight w:val="300"/>
          <w:jc w:val="center"/>
        </w:trPr>
        <w:tc>
          <w:tcPr>
            <w:tcW w:w="1129" w:type="dxa"/>
            <w:shd w:val="clear" w:color="auto" w:fill="auto"/>
            <w:noWrap/>
            <w:vAlign w:val="center"/>
          </w:tcPr>
          <w:p w14:paraId="0660AA9C" w14:textId="10DBD98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149</w:t>
            </w:r>
          </w:p>
        </w:tc>
        <w:tc>
          <w:tcPr>
            <w:tcW w:w="2410" w:type="dxa"/>
            <w:shd w:val="clear" w:color="auto" w:fill="auto"/>
            <w:noWrap/>
            <w:vAlign w:val="center"/>
          </w:tcPr>
          <w:p w14:paraId="457DD938" w14:textId="12A8644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w:t>
            </w:r>
            <w:proofErr w:type="gramStart"/>
            <w:r w:rsidRPr="00A23FCD">
              <w:rPr>
                <w:rFonts w:ascii="Times New Roman" w:eastAsia="SimSun" w:hAnsi="Times New Roman" w:cs="Times New Roman"/>
                <w:color w:val="000000"/>
                <w:sz w:val="22"/>
              </w:rPr>
              <w:t>湧</w:t>
            </w:r>
            <w:proofErr w:type="gramEnd"/>
          </w:p>
        </w:tc>
        <w:tc>
          <w:tcPr>
            <w:tcW w:w="5250" w:type="dxa"/>
            <w:shd w:val="clear" w:color="auto" w:fill="auto"/>
            <w:noWrap/>
            <w:vAlign w:val="center"/>
          </w:tcPr>
          <w:p w14:paraId="08031C2E" w14:textId="611AB10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嘉泽（厦门）私募基金管理有限公司</w:t>
            </w:r>
          </w:p>
        </w:tc>
      </w:tr>
      <w:tr w:rsidR="00776750" w:rsidRPr="00A23FCD" w14:paraId="207277A2" w14:textId="77777777" w:rsidTr="006075E5">
        <w:trPr>
          <w:trHeight w:val="300"/>
          <w:jc w:val="center"/>
        </w:trPr>
        <w:tc>
          <w:tcPr>
            <w:tcW w:w="1129" w:type="dxa"/>
            <w:shd w:val="clear" w:color="auto" w:fill="auto"/>
            <w:noWrap/>
            <w:vAlign w:val="center"/>
          </w:tcPr>
          <w:p w14:paraId="6173022E" w14:textId="1F1FF75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150</w:t>
            </w:r>
          </w:p>
        </w:tc>
        <w:tc>
          <w:tcPr>
            <w:tcW w:w="2410" w:type="dxa"/>
            <w:shd w:val="clear" w:color="auto" w:fill="auto"/>
            <w:noWrap/>
            <w:vAlign w:val="center"/>
          </w:tcPr>
          <w:p w14:paraId="14277A93" w14:textId="37BE16B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谭中豪</w:t>
            </w:r>
          </w:p>
        </w:tc>
        <w:tc>
          <w:tcPr>
            <w:tcW w:w="5250" w:type="dxa"/>
            <w:shd w:val="clear" w:color="auto" w:fill="auto"/>
            <w:noWrap/>
            <w:vAlign w:val="center"/>
          </w:tcPr>
          <w:p w14:paraId="49962767" w14:textId="127A009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广州市慧创</w:t>
            </w:r>
            <w:proofErr w:type="gramStart"/>
            <w:r w:rsidRPr="00A23FCD">
              <w:rPr>
                <w:rFonts w:ascii="Times New Roman" w:eastAsia="SimSun" w:hAnsi="Times New Roman" w:cs="Times New Roman"/>
                <w:color w:val="000000"/>
                <w:sz w:val="22"/>
              </w:rPr>
              <w:t>蚨祥</w:t>
            </w:r>
            <w:proofErr w:type="gramEnd"/>
            <w:r w:rsidRPr="00A23FCD">
              <w:rPr>
                <w:rFonts w:ascii="Times New Roman" w:eastAsia="SimSun" w:hAnsi="Times New Roman" w:cs="Times New Roman"/>
                <w:color w:val="000000"/>
                <w:sz w:val="22"/>
              </w:rPr>
              <w:t>私募基金管理有限公司</w:t>
            </w:r>
          </w:p>
        </w:tc>
      </w:tr>
      <w:tr w:rsidR="00776750" w:rsidRPr="00A23FCD" w14:paraId="39F57A83" w14:textId="77777777" w:rsidTr="006075E5">
        <w:trPr>
          <w:trHeight w:val="300"/>
          <w:jc w:val="center"/>
        </w:trPr>
        <w:tc>
          <w:tcPr>
            <w:tcW w:w="1129" w:type="dxa"/>
            <w:shd w:val="clear" w:color="auto" w:fill="auto"/>
            <w:noWrap/>
            <w:vAlign w:val="center"/>
          </w:tcPr>
          <w:p w14:paraId="2E11A230" w14:textId="07BABFF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151</w:t>
            </w:r>
          </w:p>
        </w:tc>
        <w:tc>
          <w:tcPr>
            <w:tcW w:w="2410" w:type="dxa"/>
            <w:shd w:val="clear" w:color="auto" w:fill="auto"/>
            <w:noWrap/>
            <w:vAlign w:val="center"/>
          </w:tcPr>
          <w:p w14:paraId="7587D0E5" w14:textId="3A0B69F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李其东</w:t>
            </w:r>
          </w:p>
        </w:tc>
        <w:tc>
          <w:tcPr>
            <w:tcW w:w="5250" w:type="dxa"/>
            <w:shd w:val="clear" w:color="auto" w:fill="auto"/>
            <w:noWrap/>
            <w:vAlign w:val="center"/>
          </w:tcPr>
          <w:p w14:paraId="7665C9A3" w14:textId="62ED6DF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上海嘉世私募基金管理有限公司</w:t>
            </w:r>
          </w:p>
        </w:tc>
      </w:tr>
      <w:tr w:rsidR="00776750" w:rsidRPr="00A23FCD" w14:paraId="57934908" w14:textId="77777777" w:rsidTr="006075E5">
        <w:trPr>
          <w:trHeight w:val="300"/>
          <w:jc w:val="center"/>
        </w:trPr>
        <w:tc>
          <w:tcPr>
            <w:tcW w:w="1129" w:type="dxa"/>
            <w:shd w:val="clear" w:color="auto" w:fill="auto"/>
            <w:noWrap/>
            <w:vAlign w:val="center"/>
          </w:tcPr>
          <w:p w14:paraId="0CC6F11C" w14:textId="69EE4C6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152</w:t>
            </w:r>
          </w:p>
        </w:tc>
        <w:tc>
          <w:tcPr>
            <w:tcW w:w="2410" w:type="dxa"/>
            <w:shd w:val="clear" w:color="auto" w:fill="auto"/>
            <w:noWrap/>
            <w:vAlign w:val="center"/>
          </w:tcPr>
          <w:p w14:paraId="471C8754" w14:textId="5B534B0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潘振华</w:t>
            </w:r>
          </w:p>
        </w:tc>
        <w:tc>
          <w:tcPr>
            <w:tcW w:w="5250" w:type="dxa"/>
            <w:shd w:val="clear" w:color="auto" w:fill="auto"/>
            <w:noWrap/>
            <w:vAlign w:val="center"/>
          </w:tcPr>
          <w:p w14:paraId="2C807849" w14:textId="2571B5AA"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华曦资本</w:t>
            </w:r>
            <w:proofErr w:type="gramEnd"/>
          </w:p>
        </w:tc>
      </w:tr>
      <w:tr w:rsidR="00776750" w:rsidRPr="00A23FCD" w14:paraId="5A47F359" w14:textId="77777777" w:rsidTr="006075E5">
        <w:trPr>
          <w:trHeight w:val="300"/>
          <w:jc w:val="center"/>
        </w:trPr>
        <w:tc>
          <w:tcPr>
            <w:tcW w:w="1129" w:type="dxa"/>
            <w:shd w:val="clear" w:color="auto" w:fill="auto"/>
            <w:noWrap/>
            <w:vAlign w:val="center"/>
          </w:tcPr>
          <w:p w14:paraId="455E453D" w14:textId="3823BB1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153</w:t>
            </w:r>
          </w:p>
        </w:tc>
        <w:tc>
          <w:tcPr>
            <w:tcW w:w="2410" w:type="dxa"/>
            <w:shd w:val="clear" w:color="auto" w:fill="auto"/>
            <w:noWrap/>
            <w:vAlign w:val="center"/>
          </w:tcPr>
          <w:p w14:paraId="4C92FD8A" w14:textId="70EB683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宋松</w:t>
            </w:r>
            <w:proofErr w:type="gramEnd"/>
          </w:p>
        </w:tc>
        <w:tc>
          <w:tcPr>
            <w:tcW w:w="5250" w:type="dxa"/>
            <w:shd w:val="clear" w:color="auto" w:fill="auto"/>
            <w:noWrap/>
            <w:vAlign w:val="center"/>
          </w:tcPr>
          <w:p w14:paraId="3E1582CE" w14:textId="1208E68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太平洋证券股份有限公司</w:t>
            </w:r>
          </w:p>
        </w:tc>
      </w:tr>
      <w:tr w:rsidR="00776750" w:rsidRPr="00A23FCD" w14:paraId="24C78CE8" w14:textId="77777777" w:rsidTr="006075E5">
        <w:trPr>
          <w:trHeight w:val="300"/>
          <w:jc w:val="center"/>
        </w:trPr>
        <w:tc>
          <w:tcPr>
            <w:tcW w:w="1129" w:type="dxa"/>
            <w:shd w:val="clear" w:color="auto" w:fill="auto"/>
            <w:noWrap/>
            <w:vAlign w:val="center"/>
          </w:tcPr>
          <w:p w14:paraId="677C9B41" w14:textId="07574B0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154</w:t>
            </w:r>
          </w:p>
        </w:tc>
        <w:tc>
          <w:tcPr>
            <w:tcW w:w="2410" w:type="dxa"/>
            <w:shd w:val="clear" w:color="auto" w:fill="auto"/>
            <w:noWrap/>
            <w:vAlign w:val="center"/>
          </w:tcPr>
          <w:p w14:paraId="325D0553" w14:textId="5C8A583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刘凯</w:t>
            </w:r>
          </w:p>
        </w:tc>
        <w:tc>
          <w:tcPr>
            <w:tcW w:w="5250" w:type="dxa"/>
            <w:shd w:val="clear" w:color="auto" w:fill="auto"/>
            <w:noWrap/>
            <w:vAlign w:val="center"/>
          </w:tcPr>
          <w:p w14:paraId="35A20C88" w14:textId="4268523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光大证券股份有限公司</w:t>
            </w:r>
          </w:p>
        </w:tc>
      </w:tr>
      <w:tr w:rsidR="00776750" w:rsidRPr="00A23FCD" w14:paraId="3608CF30" w14:textId="77777777" w:rsidTr="006075E5">
        <w:trPr>
          <w:trHeight w:val="300"/>
          <w:jc w:val="center"/>
        </w:trPr>
        <w:tc>
          <w:tcPr>
            <w:tcW w:w="1129" w:type="dxa"/>
            <w:shd w:val="clear" w:color="auto" w:fill="auto"/>
            <w:noWrap/>
            <w:vAlign w:val="center"/>
          </w:tcPr>
          <w:p w14:paraId="51CD0936" w14:textId="1D3A5D4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155</w:t>
            </w:r>
          </w:p>
        </w:tc>
        <w:tc>
          <w:tcPr>
            <w:tcW w:w="2410" w:type="dxa"/>
            <w:shd w:val="clear" w:color="auto" w:fill="auto"/>
            <w:noWrap/>
            <w:vAlign w:val="center"/>
          </w:tcPr>
          <w:p w14:paraId="41E72D3E" w14:textId="785AB33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冯强</w:t>
            </w:r>
          </w:p>
        </w:tc>
        <w:tc>
          <w:tcPr>
            <w:tcW w:w="5250" w:type="dxa"/>
            <w:shd w:val="clear" w:color="auto" w:fill="auto"/>
            <w:noWrap/>
            <w:vAlign w:val="center"/>
          </w:tcPr>
          <w:p w14:paraId="5CBF6815" w14:textId="4A99C3E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福州开发区三鑫资产管理有限公司</w:t>
            </w:r>
          </w:p>
        </w:tc>
      </w:tr>
      <w:tr w:rsidR="00776750" w:rsidRPr="00A23FCD" w14:paraId="25852555" w14:textId="77777777" w:rsidTr="006075E5">
        <w:trPr>
          <w:trHeight w:val="300"/>
          <w:jc w:val="center"/>
        </w:trPr>
        <w:tc>
          <w:tcPr>
            <w:tcW w:w="1129" w:type="dxa"/>
            <w:shd w:val="clear" w:color="auto" w:fill="auto"/>
            <w:noWrap/>
            <w:vAlign w:val="center"/>
          </w:tcPr>
          <w:p w14:paraId="5B7716AC" w14:textId="554C25E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156</w:t>
            </w:r>
          </w:p>
        </w:tc>
        <w:tc>
          <w:tcPr>
            <w:tcW w:w="2410" w:type="dxa"/>
            <w:shd w:val="clear" w:color="auto" w:fill="auto"/>
            <w:noWrap/>
            <w:vAlign w:val="center"/>
          </w:tcPr>
          <w:p w14:paraId="02ADAA77" w14:textId="2E4EB38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廖克銘</w:t>
            </w:r>
          </w:p>
        </w:tc>
        <w:tc>
          <w:tcPr>
            <w:tcW w:w="5250" w:type="dxa"/>
            <w:shd w:val="clear" w:color="auto" w:fill="auto"/>
            <w:noWrap/>
            <w:vAlign w:val="center"/>
          </w:tcPr>
          <w:p w14:paraId="5B7152DF" w14:textId="1C4A1BF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 xml:space="preserve">IGWT Investment </w:t>
            </w:r>
            <w:r w:rsidRPr="00A23FCD">
              <w:rPr>
                <w:rFonts w:ascii="Times New Roman" w:eastAsia="SimSun" w:hAnsi="Times New Roman" w:cs="Times New Roman"/>
                <w:color w:val="000000"/>
                <w:sz w:val="22"/>
              </w:rPr>
              <w:t>投资公司</w:t>
            </w:r>
          </w:p>
        </w:tc>
      </w:tr>
      <w:tr w:rsidR="00776750" w:rsidRPr="00A23FCD" w14:paraId="64B0BFA3" w14:textId="77777777" w:rsidTr="006075E5">
        <w:trPr>
          <w:trHeight w:val="300"/>
          <w:jc w:val="center"/>
        </w:trPr>
        <w:tc>
          <w:tcPr>
            <w:tcW w:w="1129" w:type="dxa"/>
            <w:shd w:val="clear" w:color="auto" w:fill="auto"/>
            <w:noWrap/>
            <w:vAlign w:val="center"/>
          </w:tcPr>
          <w:p w14:paraId="3C2FB59F" w14:textId="168AA6E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157</w:t>
            </w:r>
          </w:p>
        </w:tc>
        <w:tc>
          <w:tcPr>
            <w:tcW w:w="2410" w:type="dxa"/>
            <w:shd w:val="clear" w:color="auto" w:fill="auto"/>
            <w:noWrap/>
            <w:vAlign w:val="center"/>
          </w:tcPr>
          <w:p w14:paraId="0D577B0B" w14:textId="5FFAA737"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刘颖飞</w:t>
            </w:r>
            <w:proofErr w:type="gramEnd"/>
          </w:p>
        </w:tc>
        <w:tc>
          <w:tcPr>
            <w:tcW w:w="5250" w:type="dxa"/>
            <w:shd w:val="clear" w:color="auto" w:fill="auto"/>
            <w:noWrap/>
            <w:vAlign w:val="center"/>
          </w:tcPr>
          <w:p w14:paraId="70180625" w14:textId="2DEDD79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平安银行股份有限公司</w:t>
            </w:r>
          </w:p>
        </w:tc>
      </w:tr>
      <w:tr w:rsidR="00776750" w:rsidRPr="00A23FCD" w14:paraId="6275CBAE" w14:textId="77777777" w:rsidTr="006075E5">
        <w:trPr>
          <w:trHeight w:val="300"/>
          <w:jc w:val="center"/>
        </w:trPr>
        <w:tc>
          <w:tcPr>
            <w:tcW w:w="1129" w:type="dxa"/>
            <w:shd w:val="clear" w:color="auto" w:fill="auto"/>
            <w:noWrap/>
            <w:vAlign w:val="center"/>
          </w:tcPr>
          <w:p w14:paraId="04029EDF" w14:textId="1F240EC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158</w:t>
            </w:r>
          </w:p>
        </w:tc>
        <w:tc>
          <w:tcPr>
            <w:tcW w:w="2410" w:type="dxa"/>
            <w:shd w:val="clear" w:color="auto" w:fill="auto"/>
            <w:noWrap/>
            <w:vAlign w:val="center"/>
          </w:tcPr>
          <w:p w14:paraId="7395926C" w14:textId="78AEE1D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刘舒畅</w:t>
            </w:r>
          </w:p>
        </w:tc>
        <w:tc>
          <w:tcPr>
            <w:tcW w:w="5250" w:type="dxa"/>
            <w:shd w:val="clear" w:color="auto" w:fill="auto"/>
            <w:noWrap/>
            <w:vAlign w:val="center"/>
          </w:tcPr>
          <w:p w14:paraId="4C1F2907" w14:textId="681BE35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长江证券</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资产管理有限公司</w:t>
            </w:r>
          </w:p>
        </w:tc>
      </w:tr>
      <w:tr w:rsidR="00776750" w:rsidRPr="00A23FCD" w14:paraId="569BCE23" w14:textId="77777777" w:rsidTr="006075E5">
        <w:trPr>
          <w:trHeight w:val="300"/>
          <w:jc w:val="center"/>
        </w:trPr>
        <w:tc>
          <w:tcPr>
            <w:tcW w:w="1129" w:type="dxa"/>
            <w:shd w:val="clear" w:color="auto" w:fill="auto"/>
            <w:noWrap/>
            <w:vAlign w:val="center"/>
          </w:tcPr>
          <w:p w14:paraId="4F17252E" w14:textId="25F3DBF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159</w:t>
            </w:r>
          </w:p>
        </w:tc>
        <w:tc>
          <w:tcPr>
            <w:tcW w:w="2410" w:type="dxa"/>
            <w:shd w:val="clear" w:color="auto" w:fill="auto"/>
            <w:noWrap/>
            <w:vAlign w:val="center"/>
          </w:tcPr>
          <w:p w14:paraId="45FA425B" w14:textId="4086125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孟庆锋</w:t>
            </w:r>
          </w:p>
        </w:tc>
        <w:tc>
          <w:tcPr>
            <w:tcW w:w="5250" w:type="dxa"/>
            <w:shd w:val="clear" w:color="auto" w:fill="auto"/>
            <w:noWrap/>
            <w:vAlign w:val="center"/>
          </w:tcPr>
          <w:p w14:paraId="2CD0856F" w14:textId="727A207E"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磐</w:t>
            </w:r>
            <w:proofErr w:type="gramEnd"/>
            <w:r w:rsidRPr="00A23FCD">
              <w:rPr>
                <w:rFonts w:ascii="Times New Roman" w:eastAsia="SimSun" w:hAnsi="Times New Roman" w:cs="Times New Roman"/>
                <w:color w:val="000000"/>
                <w:sz w:val="22"/>
              </w:rPr>
              <w:t>厚动量</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资本管理有限公司</w:t>
            </w:r>
          </w:p>
        </w:tc>
      </w:tr>
      <w:tr w:rsidR="00776750" w:rsidRPr="00A23FCD" w14:paraId="27D3BFDA" w14:textId="77777777" w:rsidTr="006075E5">
        <w:trPr>
          <w:trHeight w:val="300"/>
          <w:jc w:val="center"/>
        </w:trPr>
        <w:tc>
          <w:tcPr>
            <w:tcW w:w="1129" w:type="dxa"/>
            <w:shd w:val="clear" w:color="auto" w:fill="auto"/>
            <w:noWrap/>
            <w:vAlign w:val="center"/>
          </w:tcPr>
          <w:p w14:paraId="057DA3CA" w14:textId="766E598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160</w:t>
            </w:r>
          </w:p>
        </w:tc>
        <w:tc>
          <w:tcPr>
            <w:tcW w:w="2410" w:type="dxa"/>
            <w:shd w:val="clear" w:color="auto" w:fill="auto"/>
            <w:noWrap/>
            <w:vAlign w:val="center"/>
          </w:tcPr>
          <w:p w14:paraId="400122AC" w14:textId="09E58E76"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杨茗惟</w:t>
            </w:r>
            <w:proofErr w:type="gramEnd"/>
          </w:p>
        </w:tc>
        <w:tc>
          <w:tcPr>
            <w:tcW w:w="5250" w:type="dxa"/>
            <w:shd w:val="clear" w:color="auto" w:fill="auto"/>
            <w:noWrap/>
            <w:vAlign w:val="center"/>
          </w:tcPr>
          <w:p w14:paraId="069BF35C" w14:textId="4696F0B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上海晟盟资产管理有限公司</w:t>
            </w:r>
          </w:p>
        </w:tc>
      </w:tr>
      <w:tr w:rsidR="00776750" w:rsidRPr="00A23FCD" w14:paraId="31A19179" w14:textId="77777777" w:rsidTr="006075E5">
        <w:trPr>
          <w:trHeight w:val="300"/>
          <w:jc w:val="center"/>
        </w:trPr>
        <w:tc>
          <w:tcPr>
            <w:tcW w:w="1129" w:type="dxa"/>
            <w:shd w:val="clear" w:color="auto" w:fill="auto"/>
            <w:noWrap/>
            <w:vAlign w:val="center"/>
          </w:tcPr>
          <w:p w14:paraId="30B55C99" w14:textId="279CE6D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161</w:t>
            </w:r>
          </w:p>
        </w:tc>
        <w:tc>
          <w:tcPr>
            <w:tcW w:w="2410" w:type="dxa"/>
            <w:shd w:val="clear" w:color="auto" w:fill="auto"/>
            <w:noWrap/>
            <w:vAlign w:val="center"/>
          </w:tcPr>
          <w:p w14:paraId="38AE1CF1" w14:textId="4950511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王亮</w:t>
            </w:r>
          </w:p>
        </w:tc>
        <w:tc>
          <w:tcPr>
            <w:tcW w:w="5250" w:type="dxa"/>
            <w:shd w:val="clear" w:color="auto" w:fill="auto"/>
            <w:noWrap/>
            <w:vAlign w:val="center"/>
          </w:tcPr>
          <w:p w14:paraId="0A992EB5" w14:textId="2944E0A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广发证券股份有限公司</w:t>
            </w:r>
          </w:p>
        </w:tc>
      </w:tr>
      <w:tr w:rsidR="00776750" w:rsidRPr="00A23FCD" w14:paraId="29F1304A" w14:textId="77777777" w:rsidTr="006075E5">
        <w:trPr>
          <w:trHeight w:val="300"/>
          <w:jc w:val="center"/>
        </w:trPr>
        <w:tc>
          <w:tcPr>
            <w:tcW w:w="1129" w:type="dxa"/>
            <w:shd w:val="clear" w:color="auto" w:fill="auto"/>
            <w:noWrap/>
            <w:vAlign w:val="center"/>
          </w:tcPr>
          <w:p w14:paraId="41CD55F1" w14:textId="526AA6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162</w:t>
            </w:r>
          </w:p>
        </w:tc>
        <w:tc>
          <w:tcPr>
            <w:tcW w:w="2410" w:type="dxa"/>
            <w:shd w:val="clear" w:color="auto" w:fill="auto"/>
            <w:noWrap/>
            <w:vAlign w:val="center"/>
          </w:tcPr>
          <w:p w14:paraId="7D66D264" w14:textId="6091D60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黄星霖</w:t>
            </w:r>
          </w:p>
        </w:tc>
        <w:tc>
          <w:tcPr>
            <w:tcW w:w="5250" w:type="dxa"/>
            <w:shd w:val="clear" w:color="auto" w:fill="auto"/>
            <w:noWrap/>
            <w:vAlign w:val="center"/>
          </w:tcPr>
          <w:p w14:paraId="6CA25058" w14:textId="55CC391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华富基金管理有限公司</w:t>
            </w:r>
          </w:p>
        </w:tc>
      </w:tr>
      <w:tr w:rsidR="00776750" w:rsidRPr="00A23FCD" w14:paraId="07E42F05" w14:textId="77777777" w:rsidTr="006075E5">
        <w:trPr>
          <w:trHeight w:val="300"/>
          <w:jc w:val="center"/>
        </w:trPr>
        <w:tc>
          <w:tcPr>
            <w:tcW w:w="1129" w:type="dxa"/>
            <w:shd w:val="clear" w:color="auto" w:fill="auto"/>
            <w:noWrap/>
            <w:vAlign w:val="center"/>
          </w:tcPr>
          <w:p w14:paraId="5EA65242" w14:textId="16B6CE7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163</w:t>
            </w:r>
          </w:p>
        </w:tc>
        <w:tc>
          <w:tcPr>
            <w:tcW w:w="2410" w:type="dxa"/>
            <w:shd w:val="clear" w:color="auto" w:fill="auto"/>
            <w:noWrap/>
            <w:vAlign w:val="center"/>
          </w:tcPr>
          <w:p w14:paraId="2DAE850B" w14:textId="7E1BA46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吴诗雨</w:t>
            </w:r>
          </w:p>
        </w:tc>
        <w:tc>
          <w:tcPr>
            <w:tcW w:w="5250" w:type="dxa"/>
            <w:shd w:val="clear" w:color="auto" w:fill="auto"/>
            <w:noWrap/>
            <w:vAlign w:val="center"/>
          </w:tcPr>
          <w:p w14:paraId="1B32D363" w14:textId="057E5F2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上海榜样投资管理有限公司</w:t>
            </w:r>
          </w:p>
        </w:tc>
      </w:tr>
      <w:tr w:rsidR="00776750" w:rsidRPr="00A23FCD" w14:paraId="34CAE2D7" w14:textId="77777777" w:rsidTr="006075E5">
        <w:trPr>
          <w:trHeight w:val="300"/>
          <w:jc w:val="center"/>
        </w:trPr>
        <w:tc>
          <w:tcPr>
            <w:tcW w:w="1129" w:type="dxa"/>
            <w:shd w:val="clear" w:color="auto" w:fill="auto"/>
            <w:noWrap/>
            <w:vAlign w:val="center"/>
          </w:tcPr>
          <w:p w14:paraId="71020289" w14:textId="5C15384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164</w:t>
            </w:r>
          </w:p>
        </w:tc>
        <w:tc>
          <w:tcPr>
            <w:tcW w:w="2410" w:type="dxa"/>
            <w:shd w:val="clear" w:color="auto" w:fill="auto"/>
            <w:noWrap/>
            <w:vAlign w:val="center"/>
          </w:tcPr>
          <w:p w14:paraId="75283ADA" w14:textId="351DD9B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张群英</w:t>
            </w:r>
          </w:p>
        </w:tc>
        <w:tc>
          <w:tcPr>
            <w:tcW w:w="5250" w:type="dxa"/>
            <w:shd w:val="clear" w:color="auto" w:fill="auto"/>
            <w:noWrap/>
            <w:vAlign w:val="center"/>
          </w:tcPr>
          <w:p w14:paraId="2366AB6B" w14:textId="5535D8A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陕西</w:t>
            </w:r>
            <w:proofErr w:type="gramStart"/>
            <w:r w:rsidRPr="00A23FCD">
              <w:rPr>
                <w:rFonts w:ascii="Times New Roman" w:eastAsia="SimSun" w:hAnsi="Times New Roman" w:cs="Times New Roman"/>
                <w:color w:val="000000"/>
                <w:sz w:val="22"/>
              </w:rPr>
              <w:t>中科非开挖</w:t>
            </w:r>
            <w:proofErr w:type="gramEnd"/>
            <w:r w:rsidRPr="00A23FCD">
              <w:rPr>
                <w:rFonts w:ascii="Times New Roman" w:eastAsia="SimSun" w:hAnsi="Times New Roman" w:cs="Times New Roman"/>
                <w:color w:val="000000"/>
                <w:sz w:val="22"/>
              </w:rPr>
              <w:t>技术股份有限公司</w:t>
            </w:r>
          </w:p>
        </w:tc>
      </w:tr>
      <w:tr w:rsidR="00776750" w:rsidRPr="00A23FCD" w14:paraId="7ED9086C" w14:textId="77777777" w:rsidTr="006075E5">
        <w:trPr>
          <w:trHeight w:val="300"/>
          <w:jc w:val="center"/>
        </w:trPr>
        <w:tc>
          <w:tcPr>
            <w:tcW w:w="1129" w:type="dxa"/>
            <w:shd w:val="clear" w:color="auto" w:fill="auto"/>
            <w:noWrap/>
            <w:vAlign w:val="center"/>
          </w:tcPr>
          <w:p w14:paraId="664647B9" w14:textId="0DC49D9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165</w:t>
            </w:r>
          </w:p>
        </w:tc>
        <w:tc>
          <w:tcPr>
            <w:tcW w:w="2410" w:type="dxa"/>
            <w:shd w:val="clear" w:color="auto" w:fill="auto"/>
            <w:noWrap/>
            <w:vAlign w:val="center"/>
          </w:tcPr>
          <w:p w14:paraId="313A6371" w14:textId="4ADD679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江月晖</w:t>
            </w:r>
            <w:proofErr w:type="gramEnd"/>
          </w:p>
        </w:tc>
        <w:tc>
          <w:tcPr>
            <w:tcW w:w="5250" w:type="dxa"/>
            <w:shd w:val="clear" w:color="auto" w:fill="auto"/>
            <w:noWrap/>
            <w:vAlign w:val="center"/>
          </w:tcPr>
          <w:p w14:paraId="2805BAB9" w14:textId="2ADAFFBE"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广东润融私募</w:t>
            </w:r>
            <w:proofErr w:type="gramEnd"/>
            <w:r w:rsidRPr="00A23FCD">
              <w:rPr>
                <w:rFonts w:ascii="Times New Roman" w:eastAsia="SimSun" w:hAnsi="Times New Roman" w:cs="Times New Roman"/>
                <w:color w:val="000000"/>
                <w:sz w:val="22"/>
              </w:rPr>
              <w:t>证券投资基金管理有限公司</w:t>
            </w:r>
          </w:p>
        </w:tc>
      </w:tr>
      <w:tr w:rsidR="00776750" w:rsidRPr="00A23FCD" w14:paraId="512FBA67" w14:textId="77777777" w:rsidTr="006075E5">
        <w:trPr>
          <w:trHeight w:val="300"/>
          <w:jc w:val="center"/>
        </w:trPr>
        <w:tc>
          <w:tcPr>
            <w:tcW w:w="1129" w:type="dxa"/>
            <w:shd w:val="clear" w:color="auto" w:fill="auto"/>
            <w:noWrap/>
            <w:vAlign w:val="center"/>
          </w:tcPr>
          <w:p w14:paraId="7D01CBB8" w14:textId="2E91DC3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166</w:t>
            </w:r>
          </w:p>
        </w:tc>
        <w:tc>
          <w:tcPr>
            <w:tcW w:w="2410" w:type="dxa"/>
            <w:shd w:val="clear" w:color="auto" w:fill="auto"/>
            <w:noWrap/>
            <w:vAlign w:val="center"/>
          </w:tcPr>
          <w:p w14:paraId="48F15CC3" w14:textId="2CBADD3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林晓涛</w:t>
            </w:r>
          </w:p>
        </w:tc>
        <w:tc>
          <w:tcPr>
            <w:tcW w:w="5250" w:type="dxa"/>
            <w:shd w:val="clear" w:color="auto" w:fill="auto"/>
            <w:noWrap/>
            <w:vAlign w:val="center"/>
          </w:tcPr>
          <w:p w14:paraId="6E8075AF" w14:textId="17C449C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w:t>
            </w:r>
            <w:proofErr w:type="gramStart"/>
            <w:r w:rsidRPr="00A23FCD">
              <w:rPr>
                <w:rFonts w:ascii="Times New Roman" w:eastAsia="SimSun" w:hAnsi="Times New Roman" w:cs="Times New Roman"/>
                <w:color w:val="000000"/>
                <w:sz w:val="22"/>
              </w:rPr>
              <w:t>聆</w:t>
            </w:r>
            <w:proofErr w:type="gramEnd"/>
            <w:r w:rsidRPr="00A23FCD">
              <w:rPr>
                <w:rFonts w:ascii="Times New Roman" w:eastAsia="SimSun" w:hAnsi="Times New Roman" w:cs="Times New Roman"/>
                <w:color w:val="000000"/>
                <w:sz w:val="22"/>
              </w:rPr>
              <w:t>科声学技术</w:t>
            </w:r>
          </w:p>
        </w:tc>
      </w:tr>
      <w:tr w:rsidR="00776750" w:rsidRPr="00A23FCD" w14:paraId="237BF42A" w14:textId="77777777" w:rsidTr="006075E5">
        <w:trPr>
          <w:trHeight w:val="300"/>
          <w:jc w:val="center"/>
        </w:trPr>
        <w:tc>
          <w:tcPr>
            <w:tcW w:w="1129" w:type="dxa"/>
            <w:shd w:val="clear" w:color="auto" w:fill="auto"/>
            <w:noWrap/>
            <w:vAlign w:val="center"/>
          </w:tcPr>
          <w:p w14:paraId="2C2C1D41" w14:textId="604F8B9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167</w:t>
            </w:r>
          </w:p>
        </w:tc>
        <w:tc>
          <w:tcPr>
            <w:tcW w:w="2410" w:type="dxa"/>
            <w:shd w:val="clear" w:color="auto" w:fill="auto"/>
            <w:noWrap/>
            <w:vAlign w:val="center"/>
          </w:tcPr>
          <w:p w14:paraId="336B0D1F" w14:textId="66AA3AE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曾林森</w:t>
            </w:r>
          </w:p>
        </w:tc>
        <w:tc>
          <w:tcPr>
            <w:tcW w:w="5250" w:type="dxa"/>
            <w:shd w:val="clear" w:color="auto" w:fill="auto"/>
            <w:noWrap/>
            <w:vAlign w:val="center"/>
          </w:tcPr>
          <w:p w14:paraId="2CE3352E" w14:textId="2BA37C9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漳州华禧食品有限公司</w:t>
            </w:r>
          </w:p>
        </w:tc>
      </w:tr>
      <w:tr w:rsidR="00776750" w:rsidRPr="00A23FCD" w14:paraId="15AE7E1B" w14:textId="77777777" w:rsidTr="006075E5">
        <w:trPr>
          <w:trHeight w:val="300"/>
          <w:jc w:val="center"/>
        </w:trPr>
        <w:tc>
          <w:tcPr>
            <w:tcW w:w="1129" w:type="dxa"/>
            <w:shd w:val="clear" w:color="auto" w:fill="auto"/>
            <w:noWrap/>
            <w:vAlign w:val="center"/>
          </w:tcPr>
          <w:p w14:paraId="700C2EF4" w14:textId="39EFE60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168</w:t>
            </w:r>
          </w:p>
        </w:tc>
        <w:tc>
          <w:tcPr>
            <w:tcW w:w="2410" w:type="dxa"/>
            <w:shd w:val="clear" w:color="auto" w:fill="auto"/>
            <w:noWrap/>
            <w:vAlign w:val="center"/>
          </w:tcPr>
          <w:p w14:paraId="1E723C21" w14:textId="435787D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李东友</w:t>
            </w:r>
          </w:p>
        </w:tc>
        <w:tc>
          <w:tcPr>
            <w:tcW w:w="5250" w:type="dxa"/>
            <w:shd w:val="clear" w:color="auto" w:fill="auto"/>
            <w:noWrap/>
            <w:vAlign w:val="center"/>
          </w:tcPr>
          <w:p w14:paraId="1F7990A3" w14:textId="1002DD8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财达证券</w:t>
            </w:r>
            <w:proofErr w:type="gramEnd"/>
            <w:r w:rsidRPr="00A23FCD">
              <w:rPr>
                <w:rFonts w:ascii="Times New Roman" w:eastAsia="SimSun" w:hAnsi="Times New Roman" w:cs="Times New Roman"/>
                <w:color w:val="000000"/>
                <w:sz w:val="22"/>
              </w:rPr>
              <w:t>股份有限公司</w:t>
            </w:r>
          </w:p>
        </w:tc>
      </w:tr>
      <w:tr w:rsidR="00776750" w:rsidRPr="00A23FCD" w14:paraId="6643B04F" w14:textId="77777777" w:rsidTr="006075E5">
        <w:trPr>
          <w:trHeight w:val="300"/>
          <w:jc w:val="center"/>
        </w:trPr>
        <w:tc>
          <w:tcPr>
            <w:tcW w:w="1129" w:type="dxa"/>
            <w:shd w:val="clear" w:color="auto" w:fill="auto"/>
            <w:noWrap/>
            <w:vAlign w:val="center"/>
          </w:tcPr>
          <w:p w14:paraId="49041B2B" w14:textId="58FA6EF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169</w:t>
            </w:r>
          </w:p>
        </w:tc>
        <w:tc>
          <w:tcPr>
            <w:tcW w:w="2410" w:type="dxa"/>
            <w:shd w:val="clear" w:color="auto" w:fill="auto"/>
            <w:noWrap/>
            <w:vAlign w:val="center"/>
          </w:tcPr>
          <w:p w14:paraId="3D9328FF" w14:textId="1A81016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陈洪</w:t>
            </w:r>
          </w:p>
        </w:tc>
        <w:tc>
          <w:tcPr>
            <w:tcW w:w="5250" w:type="dxa"/>
            <w:shd w:val="clear" w:color="auto" w:fill="auto"/>
            <w:noWrap/>
            <w:vAlign w:val="center"/>
          </w:tcPr>
          <w:p w14:paraId="51989973" w14:textId="621ED0C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海南鑫焱创业投资有限公司</w:t>
            </w:r>
          </w:p>
        </w:tc>
      </w:tr>
      <w:tr w:rsidR="00776750" w:rsidRPr="00A23FCD" w14:paraId="04CB4487" w14:textId="77777777" w:rsidTr="006075E5">
        <w:trPr>
          <w:trHeight w:val="300"/>
          <w:jc w:val="center"/>
        </w:trPr>
        <w:tc>
          <w:tcPr>
            <w:tcW w:w="1129" w:type="dxa"/>
            <w:shd w:val="clear" w:color="auto" w:fill="auto"/>
            <w:noWrap/>
            <w:vAlign w:val="center"/>
          </w:tcPr>
          <w:p w14:paraId="41B81BBC" w14:textId="533C941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170</w:t>
            </w:r>
          </w:p>
        </w:tc>
        <w:tc>
          <w:tcPr>
            <w:tcW w:w="2410" w:type="dxa"/>
            <w:shd w:val="clear" w:color="auto" w:fill="auto"/>
            <w:noWrap/>
            <w:vAlign w:val="center"/>
          </w:tcPr>
          <w:p w14:paraId="4F0CCE2B" w14:textId="560A5E3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贾国瑞</w:t>
            </w:r>
          </w:p>
        </w:tc>
        <w:tc>
          <w:tcPr>
            <w:tcW w:w="5250" w:type="dxa"/>
            <w:shd w:val="clear" w:color="auto" w:fill="auto"/>
            <w:noWrap/>
            <w:vAlign w:val="center"/>
          </w:tcPr>
          <w:p w14:paraId="394E1D6A" w14:textId="66CC793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西部证券股份有限公司</w:t>
            </w:r>
          </w:p>
        </w:tc>
      </w:tr>
      <w:tr w:rsidR="00776750" w:rsidRPr="00A23FCD" w14:paraId="2CD6E68E" w14:textId="77777777" w:rsidTr="006075E5">
        <w:trPr>
          <w:trHeight w:val="300"/>
          <w:jc w:val="center"/>
        </w:trPr>
        <w:tc>
          <w:tcPr>
            <w:tcW w:w="1129" w:type="dxa"/>
            <w:shd w:val="clear" w:color="auto" w:fill="auto"/>
            <w:noWrap/>
            <w:vAlign w:val="center"/>
          </w:tcPr>
          <w:p w14:paraId="39E57A4D" w14:textId="4D52C65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171</w:t>
            </w:r>
          </w:p>
        </w:tc>
        <w:tc>
          <w:tcPr>
            <w:tcW w:w="2410" w:type="dxa"/>
            <w:shd w:val="clear" w:color="auto" w:fill="auto"/>
            <w:noWrap/>
            <w:vAlign w:val="center"/>
          </w:tcPr>
          <w:p w14:paraId="3391A46E" w14:textId="7B8EBFA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许杰</w:t>
            </w:r>
          </w:p>
        </w:tc>
        <w:tc>
          <w:tcPr>
            <w:tcW w:w="5250" w:type="dxa"/>
            <w:shd w:val="clear" w:color="auto" w:fill="auto"/>
            <w:noWrap/>
            <w:vAlign w:val="center"/>
          </w:tcPr>
          <w:p w14:paraId="755DDC3C" w14:textId="2E5B6CA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北京盛曦投资管理有限责任公司</w:t>
            </w:r>
          </w:p>
        </w:tc>
      </w:tr>
      <w:tr w:rsidR="00776750" w:rsidRPr="00A23FCD" w14:paraId="5B575D4D" w14:textId="77777777" w:rsidTr="006075E5">
        <w:trPr>
          <w:trHeight w:val="300"/>
          <w:jc w:val="center"/>
        </w:trPr>
        <w:tc>
          <w:tcPr>
            <w:tcW w:w="1129" w:type="dxa"/>
            <w:shd w:val="clear" w:color="auto" w:fill="auto"/>
            <w:noWrap/>
            <w:vAlign w:val="center"/>
          </w:tcPr>
          <w:p w14:paraId="4654F600" w14:textId="0463BC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172</w:t>
            </w:r>
          </w:p>
        </w:tc>
        <w:tc>
          <w:tcPr>
            <w:tcW w:w="2410" w:type="dxa"/>
            <w:shd w:val="clear" w:color="auto" w:fill="auto"/>
            <w:noWrap/>
            <w:vAlign w:val="center"/>
          </w:tcPr>
          <w:p w14:paraId="446E488C" w14:textId="01529DE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辛廷慧</w:t>
            </w:r>
          </w:p>
        </w:tc>
        <w:tc>
          <w:tcPr>
            <w:tcW w:w="5250" w:type="dxa"/>
            <w:shd w:val="clear" w:color="auto" w:fill="auto"/>
            <w:noWrap/>
            <w:vAlign w:val="center"/>
          </w:tcPr>
          <w:p w14:paraId="55E207F0" w14:textId="59811C7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国创（北京）新能源汽车基金管理有限公司</w:t>
            </w:r>
          </w:p>
        </w:tc>
      </w:tr>
      <w:tr w:rsidR="00776750" w:rsidRPr="00A23FCD" w14:paraId="6C0E3E8B" w14:textId="77777777" w:rsidTr="006075E5">
        <w:trPr>
          <w:trHeight w:val="300"/>
          <w:jc w:val="center"/>
        </w:trPr>
        <w:tc>
          <w:tcPr>
            <w:tcW w:w="1129" w:type="dxa"/>
            <w:shd w:val="clear" w:color="auto" w:fill="auto"/>
            <w:noWrap/>
            <w:vAlign w:val="center"/>
          </w:tcPr>
          <w:p w14:paraId="75BB8EAF" w14:textId="492D976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173</w:t>
            </w:r>
          </w:p>
        </w:tc>
        <w:tc>
          <w:tcPr>
            <w:tcW w:w="2410" w:type="dxa"/>
            <w:shd w:val="clear" w:color="auto" w:fill="auto"/>
            <w:noWrap/>
            <w:vAlign w:val="center"/>
          </w:tcPr>
          <w:p w14:paraId="375DBCE5" w14:textId="7516737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史彬</w:t>
            </w:r>
          </w:p>
        </w:tc>
        <w:tc>
          <w:tcPr>
            <w:tcW w:w="5250" w:type="dxa"/>
            <w:shd w:val="clear" w:color="auto" w:fill="auto"/>
            <w:noWrap/>
            <w:vAlign w:val="center"/>
          </w:tcPr>
          <w:p w14:paraId="222477A2" w14:textId="795820F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上海鑫垣私募基金管理有限公司</w:t>
            </w:r>
          </w:p>
        </w:tc>
      </w:tr>
      <w:tr w:rsidR="00776750" w:rsidRPr="00A23FCD" w14:paraId="171EA91E" w14:textId="77777777" w:rsidTr="006075E5">
        <w:trPr>
          <w:trHeight w:val="300"/>
          <w:jc w:val="center"/>
        </w:trPr>
        <w:tc>
          <w:tcPr>
            <w:tcW w:w="1129" w:type="dxa"/>
            <w:shd w:val="clear" w:color="auto" w:fill="auto"/>
            <w:noWrap/>
            <w:vAlign w:val="center"/>
          </w:tcPr>
          <w:p w14:paraId="6173686C" w14:textId="44F4F53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174</w:t>
            </w:r>
          </w:p>
        </w:tc>
        <w:tc>
          <w:tcPr>
            <w:tcW w:w="2410" w:type="dxa"/>
            <w:shd w:val="clear" w:color="auto" w:fill="auto"/>
            <w:noWrap/>
            <w:vAlign w:val="center"/>
          </w:tcPr>
          <w:p w14:paraId="2379E35C" w14:textId="046F872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陆莎莎</w:t>
            </w:r>
          </w:p>
        </w:tc>
        <w:tc>
          <w:tcPr>
            <w:tcW w:w="5250" w:type="dxa"/>
            <w:shd w:val="clear" w:color="auto" w:fill="auto"/>
            <w:noWrap/>
            <w:vAlign w:val="center"/>
          </w:tcPr>
          <w:p w14:paraId="1613F806" w14:textId="45A0FD5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中银国际证券股份有限公司</w:t>
            </w:r>
          </w:p>
        </w:tc>
      </w:tr>
      <w:tr w:rsidR="00776750" w:rsidRPr="00A23FCD" w14:paraId="074C9708" w14:textId="77777777" w:rsidTr="006075E5">
        <w:trPr>
          <w:trHeight w:val="300"/>
          <w:jc w:val="center"/>
        </w:trPr>
        <w:tc>
          <w:tcPr>
            <w:tcW w:w="1129" w:type="dxa"/>
            <w:shd w:val="clear" w:color="auto" w:fill="auto"/>
            <w:noWrap/>
            <w:vAlign w:val="center"/>
          </w:tcPr>
          <w:p w14:paraId="2F3E08CA" w14:textId="4C24F84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175</w:t>
            </w:r>
          </w:p>
        </w:tc>
        <w:tc>
          <w:tcPr>
            <w:tcW w:w="2410" w:type="dxa"/>
            <w:shd w:val="clear" w:color="auto" w:fill="auto"/>
            <w:noWrap/>
            <w:vAlign w:val="center"/>
          </w:tcPr>
          <w:p w14:paraId="79E40233" w14:textId="4156BD8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蒋宁</w:t>
            </w:r>
          </w:p>
        </w:tc>
        <w:tc>
          <w:tcPr>
            <w:tcW w:w="5250" w:type="dxa"/>
            <w:shd w:val="clear" w:color="auto" w:fill="auto"/>
            <w:noWrap/>
            <w:vAlign w:val="center"/>
          </w:tcPr>
          <w:p w14:paraId="3B35500B" w14:textId="37B19AD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上海青沣资产管理中心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普通合伙</w:t>
            </w:r>
            <w:r w:rsidRPr="00A23FCD">
              <w:rPr>
                <w:rFonts w:ascii="Times New Roman" w:eastAsia="SimSun" w:hAnsi="Times New Roman" w:cs="Times New Roman"/>
                <w:color w:val="000000"/>
                <w:sz w:val="22"/>
              </w:rPr>
              <w:t>)</w:t>
            </w:r>
          </w:p>
        </w:tc>
      </w:tr>
      <w:tr w:rsidR="00776750" w:rsidRPr="00A23FCD" w14:paraId="6A7BDC94" w14:textId="77777777" w:rsidTr="006075E5">
        <w:trPr>
          <w:trHeight w:val="300"/>
          <w:jc w:val="center"/>
        </w:trPr>
        <w:tc>
          <w:tcPr>
            <w:tcW w:w="1129" w:type="dxa"/>
            <w:shd w:val="clear" w:color="auto" w:fill="auto"/>
            <w:noWrap/>
            <w:vAlign w:val="center"/>
          </w:tcPr>
          <w:p w14:paraId="55C599D5" w14:textId="338D154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176</w:t>
            </w:r>
          </w:p>
        </w:tc>
        <w:tc>
          <w:tcPr>
            <w:tcW w:w="2410" w:type="dxa"/>
            <w:shd w:val="clear" w:color="auto" w:fill="auto"/>
            <w:noWrap/>
            <w:vAlign w:val="center"/>
          </w:tcPr>
          <w:p w14:paraId="18AB5D25" w14:textId="4676E87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顾宝成</w:t>
            </w:r>
          </w:p>
        </w:tc>
        <w:tc>
          <w:tcPr>
            <w:tcW w:w="5250" w:type="dxa"/>
            <w:shd w:val="clear" w:color="auto" w:fill="auto"/>
            <w:noWrap/>
            <w:vAlign w:val="center"/>
          </w:tcPr>
          <w:p w14:paraId="012102FA" w14:textId="5AC1E21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上海度势投资有限公司</w:t>
            </w:r>
          </w:p>
        </w:tc>
      </w:tr>
      <w:tr w:rsidR="00776750" w:rsidRPr="00A23FCD" w14:paraId="355CC53F" w14:textId="77777777" w:rsidTr="006075E5">
        <w:trPr>
          <w:trHeight w:val="300"/>
          <w:jc w:val="center"/>
        </w:trPr>
        <w:tc>
          <w:tcPr>
            <w:tcW w:w="1129" w:type="dxa"/>
            <w:shd w:val="clear" w:color="auto" w:fill="auto"/>
            <w:noWrap/>
            <w:vAlign w:val="center"/>
          </w:tcPr>
          <w:p w14:paraId="7532E702" w14:textId="5B0C898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177</w:t>
            </w:r>
          </w:p>
        </w:tc>
        <w:tc>
          <w:tcPr>
            <w:tcW w:w="2410" w:type="dxa"/>
            <w:shd w:val="clear" w:color="auto" w:fill="auto"/>
            <w:noWrap/>
            <w:vAlign w:val="center"/>
          </w:tcPr>
          <w:p w14:paraId="3CD52306" w14:textId="0B04670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廖勇</w:t>
            </w:r>
          </w:p>
        </w:tc>
        <w:tc>
          <w:tcPr>
            <w:tcW w:w="5250" w:type="dxa"/>
            <w:shd w:val="clear" w:color="auto" w:fill="auto"/>
            <w:noWrap/>
            <w:vAlign w:val="center"/>
          </w:tcPr>
          <w:p w14:paraId="57AD7B37" w14:textId="42F0EB0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福建鑫诺嘉誉投资有限公司</w:t>
            </w:r>
          </w:p>
        </w:tc>
      </w:tr>
      <w:tr w:rsidR="00776750" w:rsidRPr="00A23FCD" w14:paraId="3EA0FB1E" w14:textId="77777777" w:rsidTr="006075E5">
        <w:trPr>
          <w:trHeight w:val="300"/>
          <w:jc w:val="center"/>
        </w:trPr>
        <w:tc>
          <w:tcPr>
            <w:tcW w:w="1129" w:type="dxa"/>
            <w:shd w:val="clear" w:color="auto" w:fill="auto"/>
            <w:noWrap/>
            <w:vAlign w:val="center"/>
          </w:tcPr>
          <w:p w14:paraId="6D1F7364" w14:textId="2F755EE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178</w:t>
            </w:r>
          </w:p>
        </w:tc>
        <w:tc>
          <w:tcPr>
            <w:tcW w:w="2410" w:type="dxa"/>
            <w:shd w:val="clear" w:color="auto" w:fill="auto"/>
            <w:noWrap/>
            <w:vAlign w:val="center"/>
          </w:tcPr>
          <w:p w14:paraId="6A9AC062" w14:textId="44C7C62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刘宇尘</w:t>
            </w:r>
          </w:p>
        </w:tc>
        <w:tc>
          <w:tcPr>
            <w:tcW w:w="5250" w:type="dxa"/>
            <w:shd w:val="clear" w:color="auto" w:fill="auto"/>
            <w:noWrap/>
            <w:vAlign w:val="center"/>
          </w:tcPr>
          <w:p w14:paraId="4DD34F96" w14:textId="3F0A6D8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银华基金管理有限公司</w:t>
            </w:r>
          </w:p>
        </w:tc>
      </w:tr>
      <w:tr w:rsidR="00776750" w:rsidRPr="00A23FCD" w14:paraId="2AEDE7EA" w14:textId="77777777" w:rsidTr="006075E5">
        <w:trPr>
          <w:trHeight w:val="300"/>
          <w:jc w:val="center"/>
        </w:trPr>
        <w:tc>
          <w:tcPr>
            <w:tcW w:w="1129" w:type="dxa"/>
            <w:shd w:val="clear" w:color="auto" w:fill="auto"/>
            <w:noWrap/>
            <w:vAlign w:val="center"/>
          </w:tcPr>
          <w:p w14:paraId="60755CF2" w14:textId="0E18FBA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179</w:t>
            </w:r>
          </w:p>
        </w:tc>
        <w:tc>
          <w:tcPr>
            <w:tcW w:w="2410" w:type="dxa"/>
            <w:shd w:val="clear" w:color="auto" w:fill="auto"/>
            <w:noWrap/>
            <w:vAlign w:val="center"/>
          </w:tcPr>
          <w:p w14:paraId="117B90F3" w14:textId="6F7B428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徐凡</w:t>
            </w:r>
            <w:proofErr w:type="gramEnd"/>
          </w:p>
        </w:tc>
        <w:tc>
          <w:tcPr>
            <w:tcW w:w="5250" w:type="dxa"/>
            <w:shd w:val="clear" w:color="auto" w:fill="auto"/>
            <w:noWrap/>
            <w:vAlign w:val="center"/>
          </w:tcPr>
          <w:p w14:paraId="4C74765F" w14:textId="66B447D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方正证券股份有限公司</w:t>
            </w:r>
          </w:p>
        </w:tc>
      </w:tr>
      <w:tr w:rsidR="00776750" w:rsidRPr="00A23FCD" w14:paraId="38B2DD8E" w14:textId="77777777" w:rsidTr="006075E5">
        <w:trPr>
          <w:trHeight w:val="300"/>
          <w:jc w:val="center"/>
        </w:trPr>
        <w:tc>
          <w:tcPr>
            <w:tcW w:w="1129" w:type="dxa"/>
            <w:shd w:val="clear" w:color="auto" w:fill="auto"/>
            <w:noWrap/>
            <w:vAlign w:val="center"/>
          </w:tcPr>
          <w:p w14:paraId="45DD5AEC" w14:textId="2D34639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180</w:t>
            </w:r>
          </w:p>
        </w:tc>
        <w:tc>
          <w:tcPr>
            <w:tcW w:w="2410" w:type="dxa"/>
            <w:shd w:val="clear" w:color="auto" w:fill="auto"/>
            <w:noWrap/>
            <w:vAlign w:val="center"/>
          </w:tcPr>
          <w:p w14:paraId="57F5E1DB" w14:textId="4DDC531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张卿隆</w:t>
            </w:r>
            <w:proofErr w:type="gramEnd"/>
          </w:p>
        </w:tc>
        <w:tc>
          <w:tcPr>
            <w:tcW w:w="5250" w:type="dxa"/>
            <w:shd w:val="clear" w:color="auto" w:fill="auto"/>
            <w:noWrap/>
            <w:vAlign w:val="center"/>
          </w:tcPr>
          <w:p w14:paraId="0EE66B66" w14:textId="186C9A0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华宝信托有限责任公司</w:t>
            </w:r>
          </w:p>
        </w:tc>
      </w:tr>
      <w:tr w:rsidR="00776750" w:rsidRPr="00A23FCD" w14:paraId="2C4EB4B1" w14:textId="77777777" w:rsidTr="006075E5">
        <w:trPr>
          <w:trHeight w:val="300"/>
          <w:jc w:val="center"/>
        </w:trPr>
        <w:tc>
          <w:tcPr>
            <w:tcW w:w="1129" w:type="dxa"/>
            <w:shd w:val="clear" w:color="auto" w:fill="auto"/>
            <w:noWrap/>
            <w:vAlign w:val="center"/>
          </w:tcPr>
          <w:p w14:paraId="08A3F7C5" w14:textId="195D13D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181</w:t>
            </w:r>
          </w:p>
        </w:tc>
        <w:tc>
          <w:tcPr>
            <w:tcW w:w="2410" w:type="dxa"/>
            <w:shd w:val="clear" w:color="auto" w:fill="auto"/>
            <w:noWrap/>
            <w:vAlign w:val="center"/>
          </w:tcPr>
          <w:p w14:paraId="15650042" w14:textId="22CF2C7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武鹏隆</w:t>
            </w:r>
            <w:proofErr w:type="gramEnd"/>
          </w:p>
        </w:tc>
        <w:tc>
          <w:tcPr>
            <w:tcW w:w="5250" w:type="dxa"/>
            <w:shd w:val="clear" w:color="auto" w:fill="auto"/>
            <w:noWrap/>
            <w:vAlign w:val="center"/>
          </w:tcPr>
          <w:p w14:paraId="5EC7A696" w14:textId="00EAD49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汇</w:t>
            </w:r>
            <w:proofErr w:type="gramStart"/>
            <w:r w:rsidRPr="00A23FCD">
              <w:rPr>
                <w:rFonts w:ascii="Times New Roman" w:eastAsia="SimSun" w:hAnsi="Times New Roman" w:cs="Times New Roman"/>
                <w:color w:val="000000"/>
                <w:sz w:val="22"/>
              </w:rPr>
              <w:t>祥</w:t>
            </w:r>
            <w:proofErr w:type="gramEnd"/>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天津</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资产管理有限公司</w:t>
            </w:r>
          </w:p>
        </w:tc>
      </w:tr>
      <w:tr w:rsidR="00776750" w:rsidRPr="00A23FCD" w14:paraId="614887BD" w14:textId="77777777" w:rsidTr="006075E5">
        <w:trPr>
          <w:trHeight w:val="300"/>
          <w:jc w:val="center"/>
        </w:trPr>
        <w:tc>
          <w:tcPr>
            <w:tcW w:w="1129" w:type="dxa"/>
            <w:shd w:val="clear" w:color="auto" w:fill="auto"/>
            <w:noWrap/>
            <w:vAlign w:val="center"/>
          </w:tcPr>
          <w:p w14:paraId="34E52692" w14:textId="4BEB41A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182</w:t>
            </w:r>
          </w:p>
        </w:tc>
        <w:tc>
          <w:tcPr>
            <w:tcW w:w="2410" w:type="dxa"/>
            <w:shd w:val="clear" w:color="auto" w:fill="auto"/>
            <w:noWrap/>
            <w:vAlign w:val="center"/>
          </w:tcPr>
          <w:p w14:paraId="560591A5" w14:textId="1B42B3D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胡德军</w:t>
            </w:r>
          </w:p>
        </w:tc>
        <w:tc>
          <w:tcPr>
            <w:tcW w:w="5250" w:type="dxa"/>
            <w:shd w:val="clear" w:color="auto" w:fill="auto"/>
            <w:noWrap/>
            <w:vAlign w:val="center"/>
          </w:tcPr>
          <w:p w14:paraId="2EB14248" w14:textId="68F9C39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山西证券股份有限公司上海资产管理分公司</w:t>
            </w:r>
          </w:p>
        </w:tc>
      </w:tr>
      <w:tr w:rsidR="00776750" w:rsidRPr="00A23FCD" w14:paraId="7EF73629" w14:textId="77777777" w:rsidTr="006075E5">
        <w:trPr>
          <w:trHeight w:val="300"/>
          <w:jc w:val="center"/>
        </w:trPr>
        <w:tc>
          <w:tcPr>
            <w:tcW w:w="1129" w:type="dxa"/>
            <w:shd w:val="clear" w:color="auto" w:fill="auto"/>
            <w:noWrap/>
            <w:vAlign w:val="center"/>
          </w:tcPr>
          <w:p w14:paraId="3AF5084A" w14:textId="50D1C0E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183</w:t>
            </w:r>
          </w:p>
        </w:tc>
        <w:tc>
          <w:tcPr>
            <w:tcW w:w="2410" w:type="dxa"/>
            <w:shd w:val="clear" w:color="auto" w:fill="auto"/>
            <w:noWrap/>
            <w:vAlign w:val="center"/>
          </w:tcPr>
          <w:p w14:paraId="654BDEDD" w14:textId="19E1AB6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刘青林</w:t>
            </w:r>
          </w:p>
        </w:tc>
        <w:tc>
          <w:tcPr>
            <w:tcW w:w="5250" w:type="dxa"/>
            <w:shd w:val="clear" w:color="auto" w:fill="auto"/>
            <w:noWrap/>
            <w:vAlign w:val="center"/>
          </w:tcPr>
          <w:p w14:paraId="2AB1B847" w14:textId="0179F16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上海呈瑞投资管理有限公司</w:t>
            </w:r>
          </w:p>
        </w:tc>
      </w:tr>
      <w:tr w:rsidR="00776750" w:rsidRPr="00A23FCD" w14:paraId="4C5FBB0B" w14:textId="77777777" w:rsidTr="006075E5">
        <w:trPr>
          <w:trHeight w:val="300"/>
          <w:jc w:val="center"/>
        </w:trPr>
        <w:tc>
          <w:tcPr>
            <w:tcW w:w="1129" w:type="dxa"/>
            <w:shd w:val="clear" w:color="auto" w:fill="auto"/>
            <w:noWrap/>
            <w:vAlign w:val="center"/>
          </w:tcPr>
          <w:p w14:paraId="7DA3C2A0" w14:textId="3E2DD0F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184</w:t>
            </w:r>
          </w:p>
        </w:tc>
        <w:tc>
          <w:tcPr>
            <w:tcW w:w="2410" w:type="dxa"/>
            <w:shd w:val="clear" w:color="auto" w:fill="auto"/>
            <w:noWrap/>
            <w:vAlign w:val="center"/>
          </w:tcPr>
          <w:p w14:paraId="0E6E7993" w14:textId="7EB7169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李志强</w:t>
            </w:r>
          </w:p>
        </w:tc>
        <w:tc>
          <w:tcPr>
            <w:tcW w:w="5250" w:type="dxa"/>
            <w:shd w:val="clear" w:color="auto" w:fill="auto"/>
            <w:noWrap/>
            <w:vAlign w:val="center"/>
          </w:tcPr>
          <w:p w14:paraId="3F3AC336" w14:textId="50EB336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2831D0C5" w14:textId="77777777" w:rsidTr="006075E5">
        <w:trPr>
          <w:trHeight w:val="300"/>
          <w:jc w:val="center"/>
        </w:trPr>
        <w:tc>
          <w:tcPr>
            <w:tcW w:w="1129" w:type="dxa"/>
            <w:shd w:val="clear" w:color="auto" w:fill="auto"/>
            <w:noWrap/>
            <w:vAlign w:val="center"/>
          </w:tcPr>
          <w:p w14:paraId="22D7722B" w14:textId="6A20542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185</w:t>
            </w:r>
          </w:p>
        </w:tc>
        <w:tc>
          <w:tcPr>
            <w:tcW w:w="2410" w:type="dxa"/>
            <w:shd w:val="clear" w:color="auto" w:fill="auto"/>
            <w:noWrap/>
            <w:vAlign w:val="center"/>
          </w:tcPr>
          <w:p w14:paraId="3E43AD12" w14:textId="7548620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丁夕舫</w:t>
            </w:r>
            <w:proofErr w:type="gramEnd"/>
          </w:p>
        </w:tc>
        <w:tc>
          <w:tcPr>
            <w:tcW w:w="5250" w:type="dxa"/>
            <w:shd w:val="clear" w:color="auto" w:fill="auto"/>
            <w:noWrap/>
            <w:vAlign w:val="center"/>
          </w:tcPr>
          <w:p w14:paraId="45535006" w14:textId="74E5CA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济南三通文化传播有限公司</w:t>
            </w:r>
          </w:p>
        </w:tc>
      </w:tr>
      <w:tr w:rsidR="00776750" w:rsidRPr="00A23FCD" w14:paraId="43548A0C" w14:textId="77777777" w:rsidTr="006075E5">
        <w:trPr>
          <w:trHeight w:val="300"/>
          <w:jc w:val="center"/>
        </w:trPr>
        <w:tc>
          <w:tcPr>
            <w:tcW w:w="1129" w:type="dxa"/>
            <w:shd w:val="clear" w:color="auto" w:fill="auto"/>
            <w:noWrap/>
            <w:vAlign w:val="center"/>
          </w:tcPr>
          <w:p w14:paraId="39198F78" w14:textId="2E8D41D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186</w:t>
            </w:r>
          </w:p>
        </w:tc>
        <w:tc>
          <w:tcPr>
            <w:tcW w:w="2410" w:type="dxa"/>
            <w:shd w:val="clear" w:color="auto" w:fill="auto"/>
            <w:noWrap/>
            <w:vAlign w:val="center"/>
          </w:tcPr>
          <w:p w14:paraId="24A1D2B3" w14:textId="7C236BF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刘俊</w:t>
            </w:r>
          </w:p>
        </w:tc>
        <w:tc>
          <w:tcPr>
            <w:tcW w:w="5250" w:type="dxa"/>
            <w:shd w:val="clear" w:color="auto" w:fill="auto"/>
            <w:noWrap/>
            <w:vAlign w:val="center"/>
          </w:tcPr>
          <w:p w14:paraId="6F1CEA47" w14:textId="75F17F3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易知</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北京</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投资有限责任公司</w:t>
            </w:r>
          </w:p>
        </w:tc>
      </w:tr>
      <w:tr w:rsidR="00776750" w:rsidRPr="00A23FCD" w14:paraId="6DEE0876" w14:textId="77777777" w:rsidTr="006075E5">
        <w:trPr>
          <w:trHeight w:val="300"/>
          <w:jc w:val="center"/>
        </w:trPr>
        <w:tc>
          <w:tcPr>
            <w:tcW w:w="1129" w:type="dxa"/>
            <w:shd w:val="clear" w:color="auto" w:fill="auto"/>
            <w:noWrap/>
            <w:vAlign w:val="center"/>
          </w:tcPr>
          <w:p w14:paraId="2CD840A7" w14:textId="4CA9C8A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187</w:t>
            </w:r>
          </w:p>
        </w:tc>
        <w:tc>
          <w:tcPr>
            <w:tcW w:w="2410" w:type="dxa"/>
            <w:shd w:val="clear" w:color="auto" w:fill="auto"/>
            <w:noWrap/>
            <w:vAlign w:val="center"/>
          </w:tcPr>
          <w:p w14:paraId="7F3518B6" w14:textId="2882A12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何英</w:t>
            </w:r>
          </w:p>
        </w:tc>
        <w:tc>
          <w:tcPr>
            <w:tcW w:w="5250" w:type="dxa"/>
            <w:shd w:val="clear" w:color="auto" w:fill="auto"/>
            <w:noWrap/>
            <w:vAlign w:val="center"/>
          </w:tcPr>
          <w:p w14:paraId="3301FA59" w14:textId="366C444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深圳市红石榴投资管理有限公司</w:t>
            </w:r>
          </w:p>
        </w:tc>
      </w:tr>
      <w:tr w:rsidR="00776750" w:rsidRPr="00A23FCD" w14:paraId="2513325F" w14:textId="77777777" w:rsidTr="006075E5">
        <w:trPr>
          <w:trHeight w:val="300"/>
          <w:jc w:val="center"/>
        </w:trPr>
        <w:tc>
          <w:tcPr>
            <w:tcW w:w="1129" w:type="dxa"/>
            <w:shd w:val="clear" w:color="auto" w:fill="auto"/>
            <w:noWrap/>
            <w:vAlign w:val="center"/>
          </w:tcPr>
          <w:p w14:paraId="27574766" w14:textId="7283669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188</w:t>
            </w:r>
          </w:p>
        </w:tc>
        <w:tc>
          <w:tcPr>
            <w:tcW w:w="2410" w:type="dxa"/>
            <w:shd w:val="clear" w:color="auto" w:fill="auto"/>
            <w:noWrap/>
            <w:vAlign w:val="center"/>
          </w:tcPr>
          <w:p w14:paraId="5A5ADC49" w14:textId="360303F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陈鹏宇</w:t>
            </w:r>
            <w:proofErr w:type="gramEnd"/>
          </w:p>
        </w:tc>
        <w:tc>
          <w:tcPr>
            <w:tcW w:w="5250" w:type="dxa"/>
            <w:shd w:val="clear" w:color="auto" w:fill="auto"/>
            <w:noWrap/>
            <w:vAlign w:val="center"/>
          </w:tcPr>
          <w:p w14:paraId="6AC1BA41" w14:textId="2CBD2B6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上海禾升投资管理有限公司</w:t>
            </w:r>
          </w:p>
        </w:tc>
      </w:tr>
      <w:tr w:rsidR="00776750" w:rsidRPr="00A23FCD" w14:paraId="0099A1A5" w14:textId="77777777" w:rsidTr="006075E5">
        <w:trPr>
          <w:trHeight w:val="300"/>
          <w:jc w:val="center"/>
        </w:trPr>
        <w:tc>
          <w:tcPr>
            <w:tcW w:w="1129" w:type="dxa"/>
            <w:shd w:val="clear" w:color="auto" w:fill="auto"/>
            <w:noWrap/>
            <w:vAlign w:val="center"/>
          </w:tcPr>
          <w:p w14:paraId="77EAEF4F" w14:textId="7035BE4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189</w:t>
            </w:r>
          </w:p>
        </w:tc>
        <w:tc>
          <w:tcPr>
            <w:tcW w:w="2410" w:type="dxa"/>
            <w:shd w:val="clear" w:color="auto" w:fill="auto"/>
            <w:noWrap/>
            <w:vAlign w:val="center"/>
          </w:tcPr>
          <w:p w14:paraId="0AEB9F44" w14:textId="58D11FF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刘春茂</w:t>
            </w:r>
          </w:p>
        </w:tc>
        <w:tc>
          <w:tcPr>
            <w:tcW w:w="5250" w:type="dxa"/>
            <w:shd w:val="clear" w:color="auto" w:fill="auto"/>
            <w:noWrap/>
            <w:vAlign w:val="center"/>
          </w:tcPr>
          <w:p w14:paraId="0C49A708" w14:textId="69C49B9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上海冰河资产管理有限公司</w:t>
            </w:r>
          </w:p>
        </w:tc>
      </w:tr>
      <w:tr w:rsidR="00776750" w:rsidRPr="00A23FCD" w14:paraId="47210FDD" w14:textId="77777777" w:rsidTr="006075E5">
        <w:trPr>
          <w:trHeight w:val="300"/>
          <w:jc w:val="center"/>
        </w:trPr>
        <w:tc>
          <w:tcPr>
            <w:tcW w:w="1129" w:type="dxa"/>
            <w:shd w:val="clear" w:color="auto" w:fill="auto"/>
            <w:noWrap/>
            <w:vAlign w:val="center"/>
          </w:tcPr>
          <w:p w14:paraId="148238EE" w14:textId="36923E5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190</w:t>
            </w:r>
          </w:p>
        </w:tc>
        <w:tc>
          <w:tcPr>
            <w:tcW w:w="2410" w:type="dxa"/>
            <w:shd w:val="clear" w:color="auto" w:fill="auto"/>
            <w:noWrap/>
            <w:vAlign w:val="center"/>
          </w:tcPr>
          <w:p w14:paraId="62CEB9A5" w14:textId="236F19F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向俊</w:t>
            </w:r>
          </w:p>
        </w:tc>
        <w:tc>
          <w:tcPr>
            <w:tcW w:w="5250" w:type="dxa"/>
            <w:shd w:val="clear" w:color="auto" w:fill="auto"/>
            <w:noWrap/>
            <w:vAlign w:val="center"/>
          </w:tcPr>
          <w:p w14:paraId="2FB4D376" w14:textId="78445B6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徳懿禾资产</w:t>
            </w:r>
            <w:proofErr w:type="gramEnd"/>
          </w:p>
        </w:tc>
      </w:tr>
      <w:tr w:rsidR="00776750" w:rsidRPr="00A23FCD" w14:paraId="0468B1B8" w14:textId="77777777" w:rsidTr="006075E5">
        <w:trPr>
          <w:trHeight w:val="300"/>
          <w:jc w:val="center"/>
        </w:trPr>
        <w:tc>
          <w:tcPr>
            <w:tcW w:w="1129" w:type="dxa"/>
            <w:shd w:val="clear" w:color="auto" w:fill="auto"/>
            <w:noWrap/>
            <w:vAlign w:val="center"/>
          </w:tcPr>
          <w:p w14:paraId="54B888A5" w14:textId="717307C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191</w:t>
            </w:r>
          </w:p>
        </w:tc>
        <w:tc>
          <w:tcPr>
            <w:tcW w:w="2410" w:type="dxa"/>
            <w:shd w:val="clear" w:color="auto" w:fill="auto"/>
            <w:noWrap/>
            <w:vAlign w:val="center"/>
          </w:tcPr>
          <w:p w14:paraId="465EF87C" w14:textId="64FE789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江耀</w:t>
            </w:r>
            <w:proofErr w:type="gramStart"/>
            <w:r w:rsidRPr="00A23FCD">
              <w:rPr>
                <w:rFonts w:ascii="Times New Roman" w:eastAsia="SimSun" w:hAnsi="Times New Roman" w:cs="Times New Roman"/>
                <w:color w:val="000000"/>
                <w:sz w:val="22"/>
              </w:rPr>
              <w:t>堃</w:t>
            </w:r>
            <w:proofErr w:type="gramEnd"/>
          </w:p>
        </w:tc>
        <w:tc>
          <w:tcPr>
            <w:tcW w:w="5250" w:type="dxa"/>
            <w:shd w:val="clear" w:color="auto" w:fill="auto"/>
            <w:noWrap/>
            <w:vAlign w:val="center"/>
          </w:tcPr>
          <w:p w14:paraId="446F7F05" w14:textId="1166341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兴银理财有限责任公司</w:t>
            </w:r>
          </w:p>
        </w:tc>
      </w:tr>
      <w:tr w:rsidR="00776750" w:rsidRPr="00A23FCD" w14:paraId="75CEE07C" w14:textId="77777777" w:rsidTr="006075E5">
        <w:trPr>
          <w:trHeight w:val="300"/>
          <w:jc w:val="center"/>
        </w:trPr>
        <w:tc>
          <w:tcPr>
            <w:tcW w:w="1129" w:type="dxa"/>
            <w:shd w:val="clear" w:color="auto" w:fill="auto"/>
            <w:noWrap/>
            <w:vAlign w:val="center"/>
          </w:tcPr>
          <w:p w14:paraId="3F0317FB" w14:textId="18E854E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192</w:t>
            </w:r>
          </w:p>
        </w:tc>
        <w:tc>
          <w:tcPr>
            <w:tcW w:w="2410" w:type="dxa"/>
            <w:shd w:val="clear" w:color="auto" w:fill="auto"/>
            <w:noWrap/>
            <w:vAlign w:val="center"/>
          </w:tcPr>
          <w:p w14:paraId="74BBD431" w14:textId="240D1A6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倪红枫</w:t>
            </w:r>
          </w:p>
        </w:tc>
        <w:tc>
          <w:tcPr>
            <w:tcW w:w="5250" w:type="dxa"/>
            <w:shd w:val="clear" w:color="auto" w:fill="auto"/>
            <w:noWrap/>
            <w:vAlign w:val="center"/>
          </w:tcPr>
          <w:p w14:paraId="64C85E19" w14:textId="25B9982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67211766" w14:textId="77777777" w:rsidTr="006075E5">
        <w:trPr>
          <w:trHeight w:val="300"/>
          <w:jc w:val="center"/>
        </w:trPr>
        <w:tc>
          <w:tcPr>
            <w:tcW w:w="1129" w:type="dxa"/>
            <w:shd w:val="clear" w:color="auto" w:fill="auto"/>
            <w:noWrap/>
            <w:vAlign w:val="center"/>
          </w:tcPr>
          <w:p w14:paraId="6674DA76" w14:textId="5C0F3B1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193</w:t>
            </w:r>
          </w:p>
        </w:tc>
        <w:tc>
          <w:tcPr>
            <w:tcW w:w="2410" w:type="dxa"/>
            <w:shd w:val="clear" w:color="auto" w:fill="auto"/>
            <w:noWrap/>
            <w:vAlign w:val="center"/>
          </w:tcPr>
          <w:p w14:paraId="2BEDC772" w14:textId="4F5A547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周胤杰</w:t>
            </w:r>
          </w:p>
        </w:tc>
        <w:tc>
          <w:tcPr>
            <w:tcW w:w="5250" w:type="dxa"/>
            <w:shd w:val="clear" w:color="auto" w:fill="auto"/>
            <w:noWrap/>
            <w:vAlign w:val="center"/>
          </w:tcPr>
          <w:p w14:paraId="5C092D70" w14:textId="5767502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上海玖鹏资产管理中心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792B9764" w14:textId="77777777" w:rsidTr="006075E5">
        <w:trPr>
          <w:trHeight w:val="300"/>
          <w:jc w:val="center"/>
        </w:trPr>
        <w:tc>
          <w:tcPr>
            <w:tcW w:w="1129" w:type="dxa"/>
            <w:shd w:val="clear" w:color="auto" w:fill="auto"/>
            <w:noWrap/>
            <w:vAlign w:val="center"/>
          </w:tcPr>
          <w:p w14:paraId="1590CE0D" w14:textId="317A590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194</w:t>
            </w:r>
          </w:p>
        </w:tc>
        <w:tc>
          <w:tcPr>
            <w:tcW w:w="2410" w:type="dxa"/>
            <w:shd w:val="clear" w:color="auto" w:fill="auto"/>
            <w:noWrap/>
            <w:vAlign w:val="center"/>
          </w:tcPr>
          <w:p w14:paraId="6F3D9812" w14:textId="3DB66D9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刘宏</w:t>
            </w:r>
          </w:p>
        </w:tc>
        <w:tc>
          <w:tcPr>
            <w:tcW w:w="5250" w:type="dxa"/>
            <w:shd w:val="clear" w:color="auto" w:fill="auto"/>
            <w:noWrap/>
            <w:vAlign w:val="center"/>
          </w:tcPr>
          <w:p w14:paraId="28FFD217" w14:textId="1A96D9A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毕盛</w:t>
            </w:r>
            <w:proofErr w:type="gramEnd"/>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投资管理有限公司</w:t>
            </w:r>
          </w:p>
        </w:tc>
      </w:tr>
      <w:tr w:rsidR="00776750" w:rsidRPr="00A23FCD" w14:paraId="1AA44218" w14:textId="77777777" w:rsidTr="006075E5">
        <w:trPr>
          <w:trHeight w:val="300"/>
          <w:jc w:val="center"/>
        </w:trPr>
        <w:tc>
          <w:tcPr>
            <w:tcW w:w="1129" w:type="dxa"/>
            <w:shd w:val="clear" w:color="auto" w:fill="auto"/>
            <w:noWrap/>
            <w:vAlign w:val="center"/>
          </w:tcPr>
          <w:p w14:paraId="6C325533" w14:textId="2827A99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195</w:t>
            </w:r>
          </w:p>
        </w:tc>
        <w:tc>
          <w:tcPr>
            <w:tcW w:w="2410" w:type="dxa"/>
            <w:shd w:val="clear" w:color="auto" w:fill="auto"/>
            <w:noWrap/>
            <w:vAlign w:val="center"/>
          </w:tcPr>
          <w:p w14:paraId="61FB8833" w14:textId="14A0DC5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赖洲洋</w:t>
            </w:r>
            <w:proofErr w:type="gramEnd"/>
          </w:p>
        </w:tc>
        <w:tc>
          <w:tcPr>
            <w:tcW w:w="5250" w:type="dxa"/>
            <w:shd w:val="clear" w:color="auto" w:fill="auto"/>
            <w:noWrap/>
            <w:vAlign w:val="center"/>
          </w:tcPr>
          <w:p w14:paraId="09A50457" w14:textId="7A32E0EE"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宸</w:t>
            </w:r>
            <w:proofErr w:type="gramEnd"/>
            <w:r w:rsidRPr="00A23FCD">
              <w:rPr>
                <w:rFonts w:ascii="Times New Roman" w:eastAsia="SimSun" w:hAnsi="Times New Roman" w:cs="Times New Roman"/>
                <w:color w:val="000000"/>
                <w:sz w:val="22"/>
              </w:rPr>
              <w:t>展光电</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厦门</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股份有限公司</w:t>
            </w:r>
          </w:p>
        </w:tc>
      </w:tr>
      <w:tr w:rsidR="00776750" w:rsidRPr="00A23FCD" w14:paraId="0783B867" w14:textId="77777777" w:rsidTr="006075E5">
        <w:trPr>
          <w:trHeight w:val="300"/>
          <w:jc w:val="center"/>
        </w:trPr>
        <w:tc>
          <w:tcPr>
            <w:tcW w:w="1129" w:type="dxa"/>
            <w:shd w:val="clear" w:color="auto" w:fill="auto"/>
            <w:noWrap/>
            <w:vAlign w:val="center"/>
          </w:tcPr>
          <w:p w14:paraId="75DECC9A" w14:textId="0CEC020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196</w:t>
            </w:r>
          </w:p>
        </w:tc>
        <w:tc>
          <w:tcPr>
            <w:tcW w:w="2410" w:type="dxa"/>
            <w:shd w:val="clear" w:color="auto" w:fill="auto"/>
            <w:noWrap/>
            <w:vAlign w:val="center"/>
          </w:tcPr>
          <w:p w14:paraId="7F5C255B" w14:textId="55175C4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罗敬军</w:t>
            </w:r>
            <w:proofErr w:type="gramEnd"/>
          </w:p>
        </w:tc>
        <w:tc>
          <w:tcPr>
            <w:tcW w:w="5250" w:type="dxa"/>
            <w:shd w:val="clear" w:color="auto" w:fill="auto"/>
            <w:noWrap/>
            <w:vAlign w:val="center"/>
          </w:tcPr>
          <w:p w14:paraId="0D12062E" w14:textId="7C3CDCE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深圳市高新投人才股权投资基金管理有限公司</w:t>
            </w:r>
          </w:p>
        </w:tc>
      </w:tr>
      <w:tr w:rsidR="00776750" w:rsidRPr="00A23FCD" w14:paraId="76A3F590" w14:textId="77777777" w:rsidTr="006075E5">
        <w:trPr>
          <w:trHeight w:val="300"/>
          <w:jc w:val="center"/>
        </w:trPr>
        <w:tc>
          <w:tcPr>
            <w:tcW w:w="1129" w:type="dxa"/>
            <w:shd w:val="clear" w:color="auto" w:fill="auto"/>
            <w:noWrap/>
            <w:vAlign w:val="center"/>
          </w:tcPr>
          <w:p w14:paraId="620B9FFD" w14:textId="45F4399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197</w:t>
            </w:r>
          </w:p>
        </w:tc>
        <w:tc>
          <w:tcPr>
            <w:tcW w:w="2410" w:type="dxa"/>
            <w:shd w:val="clear" w:color="auto" w:fill="auto"/>
            <w:noWrap/>
            <w:vAlign w:val="center"/>
          </w:tcPr>
          <w:p w14:paraId="730598A7" w14:textId="4552AA2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侯文生</w:t>
            </w:r>
            <w:proofErr w:type="gramEnd"/>
          </w:p>
        </w:tc>
        <w:tc>
          <w:tcPr>
            <w:tcW w:w="5250" w:type="dxa"/>
            <w:shd w:val="clear" w:color="auto" w:fill="auto"/>
            <w:noWrap/>
            <w:vAlign w:val="center"/>
          </w:tcPr>
          <w:p w14:paraId="38BE4684" w14:textId="0F557E0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西部利得基金管理有限公司</w:t>
            </w:r>
          </w:p>
        </w:tc>
      </w:tr>
      <w:tr w:rsidR="00776750" w:rsidRPr="00A23FCD" w14:paraId="7F56B30B" w14:textId="77777777" w:rsidTr="006075E5">
        <w:trPr>
          <w:trHeight w:val="300"/>
          <w:jc w:val="center"/>
        </w:trPr>
        <w:tc>
          <w:tcPr>
            <w:tcW w:w="1129" w:type="dxa"/>
            <w:shd w:val="clear" w:color="auto" w:fill="auto"/>
            <w:noWrap/>
            <w:vAlign w:val="center"/>
          </w:tcPr>
          <w:p w14:paraId="55996D47" w14:textId="5DD04AF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198</w:t>
            </w:r>
          </w:p>
        </w:tc>
        <w:tc>
          <w:tcPr>
            <w:tcW w:w="2410" w:type="dxa"/>
            <w:shd w:val="clear" w:color="auto" w:fill="auto"/>
            <w:noWrap/>
            <w:vAlign w:val="center"/>
          </w:tcPr>
          <w:p w14:paraId="7A022EAE" w14:textId="1AD9256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张岩松</w:t>
            </w:r>
          </w:p>
        </w:tc>
        <w:tc>
          <w:tcPr>
            <w:tcW w:w="5250" w:type="dxa"/>
            <w:shd w:val="clear" w:color="auto" w:fill="auto"/>
            <w:noWrap/>
            <w:vAlign w:val="center"/>
          </w:tcPr>
          <w:p w14:paraId="40C5CD03" w14:textId="177C85F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中银国际证券股份有限公司</w:t>
            </w:r>
          </w:p>
        </w:tc>
      </w:tr>
      <w:tr w:rsidR="00776750" w:rsidRPr="00A23FCD" w14:paraId="5581291E" w14:textId="77777777" w:rsidTr="006075E5">
        <w:trPr>
          <w:trHeight w:val="300"/>
          <w:jc w:val="center"/>
        </w:trPr>
        <w:tc>
          <w:tcPr>
            <w:tcW w:w="1129" w:type="dxa"/>
            <w:shd w:val="clear" w:color="auto" w:fill="auto"/>
            <w:noWrap/>
            <w:vAlign w:val="center"/>
          </w:tcPr>
          <w:p w14:paraId="5AC77ACC" w14:textId="1F2BE1E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199</w:t>
            </w:r>
          </w:p>
        </w:tc>
        <w:tc>
          <w:tcPr>
            <w:tcW w:w="2410" w:type="dxa"/>
            <w:shd w:val="clear" w:color="auto" w:fill="auto"/>
            <w:noWrap/>
            <w:vAlign w:val="center"/>
          </w:tcPr>
          <w:p w14:paraId="31BEBE53" w14:textId="7186CD0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白晗</w:t>
            </w:r>
          </w:p>
        </w:tc>
        <w:tc>
          <w:tcPr>
            <w:tcW w:w="5250" w:type="dxa"/>
            <w:shd w:val="clear" w:color="auto" w:fill="auto"/>
            <w:noWrap/>
            <w:vAlign w:val="center"/>
          </w:tcPr>
          <w:p w14:paraId="7D98444D" w14:textId="5B73C15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上海域秀资产管理有限公司</w:t>
            </w:r>
          </w:p>
        </w:tc>
      </w:tr>
      <w:tr w:rsidR="00776750" w:rsidRPr="00A23FCD" w14:paraId="1D2EDB04" w14:textId="77777777" w:rsidTr="006075E5">
        <w:trPr>
          <w:trHeight w:val="300"/>
          <w:jc w:val="center"/>
        </w:trPr>
        <w:tc>
          <w:tcPr>
            <w:tcW w:w="1129" w:type="dxa"/>
            <w:shd w:val="clear" w:color="auto" w:fill="auto"/>
            <w:noWrap/>
            <w:vAlign w:val="center"/>
          </w:tcPr>
          <w:p w14:paraId="43086627" w14:textId="02CDB52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200</w:t>
            </w:r>
          </w:p>
        </w:tc>
        <w:tc>
          <w:tcPr>
            <w:tcW w:w="2410" w:type="dxa"/>
            <w:shd w:val="clear" w:color="auto" w:fill="auto"/>
            <w:noWrap/>
            <w:vAlign w:val="center"/>
          </w:tcPr>
          <w:p w14:paraId="3443CEB2" w14:textId="28AC2F2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范旭军</w:t>
            </w:r>
          </w:p>
        </w:tc>
        <w:tc>
          <w:tcPr>
            <w:tcW w:w="5250" w:type="dxa"/>
            <w:shd w:val="clear" w:color="auto" w:fill="auto"/>
            <w:noWrap/>
            <w:vAlign w:val="center"/>
          </w:tcPr>
          <w:p w14:paraId="285D450D" w14:textId="7099C0A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金元证券股份有限公司</w:t>
            </w:r>
          </w:p>
        </w:tc>
      </w:tr>
      <w:tr w:rsidR="00776750" w:rsidRPr="00A23FCD" w14:paraId="03593CBA" w14:textId="77777777" w:rsidTr="006075E5">
        <w:trPr>
          <w:trHeight w:val="300"/>
          <w:jc w:val="center"/>
        </w:trPr>
        <w:tc>
          <w:tcPr>
            <w:tcW w:w="1129" w:type="dxa"/>
            <w:shd w:val="clear" w:color="auto" w:fill="auto"/>
            <w:noWrap/>
            <w:vAlign w:val="center"/>
          </w:tcPr>
          <w:p w14:paraId="675F86B6" w14:textId="55810D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201</w:t>
            </w:r>
          </w:p>
        </w:tc>
        <w:tc>
          <w:tcPr>
            <w:tcW w:w="2410" w:type="dxa"/>
            <w:shd w:val="clear" w:color="auto" w:fill="auto"/>
            <w:noWrap/>
            <w:vAlign w:val="center"/>
          </w:tcPr>
          <w:p w14:paraId="56BFF092" w14:textId="52FF302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曹国军</w:t>
            </w:r>
          </w:p>
        </w:tc>
        <w:tc>
          <w:tcPr>
            <w:tcW w:w="5250" w:type="dxa"/>
            <w:shd w:val="clear" w:color="auto" w:fill="auto"/>
            <w:noWrap/>
            <w:vAlign w:val="center"/>
          </w:tcPr>
          <w:p w14:paraId="1C7D05EE" w14:textId="22E7552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上海天猊投资管理有限公司</w:t>
            </w:r>
          </w:p>
        </w:tc>
      </w:tr>
      <w:tr w:rsidR="00776750" w:rsidRPr="00A23FCD" w14:paraId="010160F3" w14:textId="77777777" w:rsidTr="006075E5">
        <w:trPr>
          <w:trHeight w:val="300"/>
          <w:jc w:val="center"/>
        </w:trPr>
        <w:tc>
          <w:tcPr>
            <w:tcW w:w="1129" w:type="dxa"/>
            <w:shd w:val="clear" w:color="auto" w:fill="auto"/>
            <w:noWrap/>
            <w:vAlign w:val="center"/>
          </w:tcPr>
          <w:p w14:paraId="57A0FC88" w14:textId="1FBBC01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202</w:t>
            </w:r>
          </w:p>
        </w:tc>
        <w:tc>
          <w:tcPr>
            <w:tcW w:w="2410" w:type="dxa"/>
            <w:shd w:val="clear" w:color="auto" w:fill="auto"/>
            <w:noWrap/>
            <w:vAlign w:val="center"/>
          </w:tcPr>
          <w:p w14:paraId="5604BFFA" w14:textId="00C43DC5"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易镜明</w:t>
            </w:r>
            <w:proofErr w:type="gramEnd"/>
          </w:p>
        </w:tc>
        <w:tc>
          <w:tcPr>
            <w:tcW w:w="5250" w:type="dxa"/>
            <w:shd w:val="clear" w:color="auto" w:fill="auto"/>
            <w:noWrap/>
            <w:vAlign w:val="center"/>
          </w:tcPr>
          <w:p w14:paraId="0F45BA1B" w14:textId="0382702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w:t>
            </w:r>
            <w:proofErr w:type="gramStart"/>
            <w:r w:rsidRPr="00A23FCD">
              <w:rPr>
                <w:rFonts w:ascii="Times New Roman" w:eastAsia="SimSun" w:hAnsi="Times New Roman" w:cs="Times New Roman"/>
                <w:color w:val="000000"/>
                <w:sz w:val="22"/>
              </w:rPr>
              <w:t>宝基金</w:t>
            </w:r>
            <w:proofErr w:type="gramEnd"/>
            <w:r w:rsidRPr="00A23FCD">
              <w:rPr>
                <w:rFonts w:ascii="Times New Roman" w:eastAsia="SimSun" w:hAnsi="Times New Roman" w:cs="Times New Roman"/>
                <w:color w:val="000000"/>
                <w:sz w:val="22"/>
              </w:rPr>
              <w:t>管理有限公司</w:t>
            </w:r>
          </w:p>
        </w:tc>
      </w:tr>
      <w:tr w:rsidR="00776750" w:rsidRPr="00A23FCD" w14:paraId="2501E469" w14:textId="77777777" w:rsidTr="006075E5">
        <w:trPr>
          <w:trHeight w:val="300"/>
          <w:jc w:val="center"/>
        </w:trPr>
        <w:tc>
          <w:tcPr>
            <w:tcW w:w="1129" w:type="dxa"/>
            <w:shd w:val="clear" w:color="auto" w:fill="auto"/>
            <w:noWrap/>
            <w:vAlign w:val="center"/>
          </w:tcPr>
          <w:p w14:paraId="0AC51A91" w14:textId="3E14795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203</w:t>
            </w:r>
          </w:p>
        </w:tc>
        <w:tc>
          <w:tcPr>
            <w:tcW w:w="2410" w:type="dxa"/>
            <w:shd w:val="clear" w:color="auto" w:fill="auto"/>
            <w:noWrap/>
            <w:vAlign w:val="center"/>
          </w:tcPr>
          <w:p w14:paraId="4698EF49" w14:textId="3280757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于畅</w:t>
            </w:r>
            <w:proofErr w:type="gramEnd"/>
          </w:p>
        </w:tc>
        <w:tc>
          <w:tcPr>
            <w:tcW w:w="5250" w:type="dxa"/>
            <w:shd w:val="clear" w:color="auto" w:fill="auto"/>
            <w:noWrap/>
            <w:vAlign w:val="center"/>
          </w:tcPr>
          <w:p w14:paraId="7420AFB7" w14:textId="0526B21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交银施罗德资产管理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香港</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204EE7C7" w14:textId="77777777" w:rsidTr="006075E5">
        <w:trPr>
          <w:trHeight w:val="300"/>
          <w:jc w:val="center"/>
        </w:trPr>
        <w:tc>
          <w:tcPr>
            <w:tcW w:w="1129" w:type="dxa"/>
            <w:shd w:val="clear" w:color="auto" w:fill="auto"/>
            <w:noWrap/>
            <w:vAlign w:val="center"/>
          </w:tcPr>
          <w:p w14:paraId="70CF8B74" w14:textId="388BED9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204</w:t>
            </w:r>
          </w:p>
        </w:tc>
        <w:tc>
          <w:tcPr>
            <w:tcW w:w="2410" w:type="dxa"/>
            <w:shd w:val="clear" w:color="auto" w:fill="auto"/>
            <w:noWrap/>
            <w:vAlign w:val="center"/>
          </w:tcPr>
          <w:p w14:paraId="6525E370" w14:textId="6B2742C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闫慧辰</w:t>
            </w:r>
          </w:p>
        </w:tc>
        <w:tc>
          <w:tcPr>
            <w:tcW w:w="5250" w:type="dxa"/>
            <w:shd w:val="clear" w:color="auto" w:fill="auto"/>
            <w:noWrap/>
            <w:vAlign w:val="center"/>
          </w:tcPr>
          <w:p w14:paraId="79933B17" w14:textId="5C3A971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红杉资本股权投资管理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天津</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52C26010" w14:textId="77777777" w:rsidTr="006075E5">
        <w:trPr>
          <w:trHeight w:val="300"/>
          <w:jc w:val="center"/>
        </w:trPr>
        <w:tc>
          <w:tcPr>
            <w:tcW w:w="1129" w:type="dxa"/>
            <w:shd w:val="clear" w:color="auto" w:fill="auto"/>
            <w:noWrap/>
            <w:vAlign w:val="center"/>
          </w:tcPr>
          <w:p w14:paraId="4B99717A" w14:textId="4EC3983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205</w:t>
            </w:r>
          </w:p>
        </w:tc>
        <w:tc>
          <w:tcPr>
            <w:tcW w:w="2410" w:type="dxa"/>
            <w:shd w:val="clear" w:color="auto" w:fill="auto"/>
            <w:noWrap/>
            <w:vAlign w:val="center"/>
          </w:tcPr>
          <w:p w14:paraId="58A32A5D" w14:textId="40B237D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黄向前</w:t>
            </w:r>
          </w:p>
        </w:tc>
        <w:tc>
          <w:tcPr>
            <w:tcW w:w="5250" w:type="dxa"/>
            <w:shd w:val="clear" w:color="auto" w:fill="auto"/>
            <w:noWrap/>
            <w:vAlign w:val="center"/>
          </w:tcPr>
          <w:p w14:paraId="069D11D9" w14:textId="1014004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深圳市尚诚资产</w:t>
            </w:r>
            <w:proofErr w:type="gramEnd"/>
            <w:r w:rsidRPr="00A23FCD">
              <w:rPr>
                <w:rFonts w:ascii="Times New Roman" w:eastAsia="SimSun" w:hAnsi="Times New Roman" w:cs="Times New Roman"/>
                <w:color w:val="000000"/>
                <w:sz w:val="22"/>
              </w:rPr>
              <w:t>管理有限责任公司</w:t>
            </w:r>
          </w:p>
        </w:tc>
      </w:tr>
      <w:tr w:rsidR="00776750" w:rsidRPr="00A23FCD" w14:paraId="695C9544" w14:textId="77777777" w:rsidTr="006075E5">
        <w:trPr>
          <w:trHeight w:val="300"/>
          <w:jc w:val="center"/>
        </w:trPr>
        <w:tc>
          <w:tcPr>
            <w:tcW w:w="1129" w:type="dxa"/>
            <w:shd w:val="clear" w:color="auto" w:fill="auto"/>
            <w:noWrap/>
            <w:vAlign w:val="center"/>
          </w:tcPr>
          <w:p w14:paraId="5130E95D" w14:textId="6A5A815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206</w:t>
            </w:r>
          </w:p>
        </w:tc>
        <w:tc>
          <w:tcPr>
            <w:tcW w:w="2410" w:type="dxa"/>
            <w:shd w:val="clear" w:color="auto" w:fill="auto"/>
            <w:noWrap/>
            <w:vAlign w:val="center"/>
          </w:tcPr>
          <w:p w14:paraId="5C7577B0" w14:textId="2D2114F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胡纪元</w:t>
            </w:r>
          </w:p>
        </w:tc>
        <w:tc>
          <w:tcPr>
            <w:tcW w:w="5250" w:type="dxa"/>
            <w:shd w:val="clear" w:color="auto" w:fill="auto"/>
            <w:noWrap/>
            <w:vAlign w:val="center"/>
          </w:tcPr>
          <w:p w14:paraId="217D9227" w14:textId="692E153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长城财富保险资产管理股份有限公司</w:t>
            </w:r>
          </w:p>
        </w:tc>
      </w:tr>
      <w:tr w:rsidR="00776750" w:rsidRPr="00A23FCD" w14:paraId="58E7FE53" w14:textId="77777777" w:rsidTr="006075E5">
        <w:trPr>
          <w:trHeight w:val="300"/>
          <w:jc w:val="center"/>
        </w:trPr>
        <w:tc>
          <w:tcPr>
            <w:tcW w:w="1129" w:type="dxa"/>
            <w:shd w:val="clear" w:color="auto" w:fill="auto"/>
            <w:noWrap/>
            <w:vAlign w:val="center"/>
          </w:tcPr>
          <w:p w14:paraId="431BA88F" w14:textId="27F0650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207</w:t>
            </w:r>
          </w:p>
        </w:tc>
        <w:tc>
          <w:tcPr>
            <w:tcW w:w="2410" w:type="dxa"/>
            <w:shd w:val="clear" w:color="auto" w:fill="auto"/>
            <w:noWrap/>
            <w:vAlign w:val="center"/>
          </w:tcPr>
          <w:p w14:paraId="171E5C3B" w14:textId="4C61728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邱雨菲</w:t>
            </w:r>
          </w:p>
        </w:tc>
        <w:tc>
          <w:tcPr>
            <w:tcW w:w="5250" w:type="dxa"/>
            <w:shd w:val="clear" w:color="auto" w:fill="auto"/>
            <w:noWrap/>
            <w:vAlign w:val="center"/>
          </w:tcPr>
          <w:p w14:paraId="02C4F497" w14:textId="231DD39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JK</w:t>
            </w:r>
            <w:r w:rsidR="004F4943" w:rsidRPr="00A23FCD">
              <w:rPr>
                <w:rFonts w:ascii="Times New Roman" w:eastAsia="SimSun" w:hAnsi="Times New Roman" w:cs="Times New Roman"/>
                <w:color w:val="000000"/>
                <w:sz w:val="22"/>
              </w:rPr>
              <w:t xml:space="preserve"> </w:t>
            </w:r>
            <w:r w:rsidRPr="00A23FCD">
              <w:rPr>
                <w:rFonts w:ascii="Times New Roman" w:eastAsia="SimSun" w:hAnsi="Times New Roman" w:cs="Times New Roman"/>
                <w:color w:val="000000"/>
                <w:sz w:val="22"/>
              </w:rPr>
              <w:t>Capital</w:t>
            </w:r>
            <w:r w:rsidR="004F4943" w:rsidRPr="00A23FCD">
              <w:rPr>
                <w:rFonts w:ascii="Times New Roman" w:eastAsia="SimSun" w:hAnsi="Times New Roman" w:cs="Times New Roman"/>
                <w:color w:val="000000"/>
                <w:sz w:val="22"/>
              </w:rPr>
              <w:t xml:space="preserve"> </w:t>
            </w:r>
            <w:r w:rsidRPr="00A23FCD">
              <w:rPr>
                <w:rFonts w:ascii="Times New Roman" w:eastAsia="SimSun" w:hAnsi="Times New Roman" w:cs="Times New Roman"/>
                <w:color w:val="000000"/>
                <w:sz w:val="22"/>
              </w:rPr>
              <w:t>Management</w:t>
            </w:r>
            <w:r w:rsidR="004F4943" w:rsidRPr="00A23FCD">
              <w:rPr>
                <w:rFonts w:ascii="Times New Roman" w:eastAsia="SimSun" w:hAnsi="Times New Roman" w:cs="Times New Roman"/>
                <w:color w:val="000000"/>
                <w:sz w:val="22"/>
              </w:rPr>
              <w:t xml:space="preserve"> </w:t>
            </w:r>
            <w:r w:rsidRPr="00A23FCD">
              <w:rPr>
                <w:rFonts w:ascii="Times New Roman" w:eastAsia="SimSun" w:hAnsi="Times New Roman" w:cs="Times New Roman"/>
                <w:color w:val="000000"/>
                <w:sz w:val="22"/>
              </w:rPr>
              <w:t>Limited</w:t>
            </w:r>
          </w:p>
        </w:tc>
      </w:tr>
      <w:tr w:rsidR="00776750" w:rsidRPr="00A23FCD" w14:paraId="4D1429DD" w14:textId="77777777" w:rsidTr="006075E5">
        <w:trPr>
          <w:trHeight w:val="300"/>
          <w:jc w:val="center"/>
        </w:trPr>
        <w:tc>
          <w:tcPr>
            <w:tcW w:w="1129" w:type="dxa"/>
            <w:shd w:val="clear" w:color="auto" w:fill="auto"/>
            <w:noWrap/>
            <w:vAlign w:val="center"/>
          </w:tcPr>
          <w:p w14:paraId="0874890D" w14:textId="7414A50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208</w:t>
            </w:r>
          </w:p>
        </w:tc>
        <w:tc>
          <w:tcPr>
            <w:tcW w:w="2410" w:type="dxa"/>
            <w:shd w:val="clear" w:color="auto" w:fill="auto"/>
            <w:noWrap/>
            <w:vAlign w:val="center"/>
          </w:tcPr>
          <w:p w14:paraId="79BA5E76" w14:textId="570B219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张宇</w:t>
            </w:r>
          </w:p>
        </w:tc>
        <w:tc>
          <w:tcPr>
            <w:tcW w:w="5250" w:type="dxa"/>
            <w:shd w:val="clear" w:color="auto" w:fill="auto"/>
            <w:noWrap/>
            <w:vAlign w:val="center"/>
          </w:tcPr>
          <w:p w14:paraId="7DC6C22D" w14:textId="6115161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赛特斯信息科技股份有限公司</w:t>
            </w:r>
          </w:p>
        </w:tc>
      </w:tr>
      <w:tr w:rsidR="00776750" w:rsidRPr="00A23FCD" w14:paraId="48A0AF33" w14:textId="77777777" w:rsidTr="006075E5">
        <w:trPr>
          <w:trHeight w:val="300"/>
          <w:jc w:val="center"/>
        </w:trPr>
        <w:tc>
          <w:tcPr>
            <w:tcW w:w="1129" w:type="dxa"/>
            <w:shd w:val="clear" w:color="auto" w:fill="auto"/>
            <w:noWrap/>
            <w:vAlign w:val="center"/>
          </w:tcPr>
          <w:p w14:paraId="30DEA0B1" w14:textId="00FD67F2"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209</w:t>
            </w:r>
          </w:p>
        </w:tc>
        <w:tc>
          <w:tcPr>
            <w:tcW w:w="2410" w:type="dxa"/>
            <w:shd w:val="clear" w:color="auto" w:fill="auto"/>
            <w:noWrap/>
            <w:vAlign w:val="center"/>
          </w:tcPr>
          <w:p w14:paraId="67C7793F" w14:textId="14895E7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舒殷</w:t>
            </w:r>
            <w:proofErr w:type="gramEnd"/>
          </w:p>
        </w:tc>
        <w:tc>
          <w:tcPr>
            <w:tcW w:w="5250" w:type="dxa"/>
            <w:shd w:val="clear" w:color="auto" w:fill="auto"/>
            <w:noWrap/>
            <w:vAlign w:val="center"/>
          </w:tcPr>
          <w:p w14:paraId="6A8342A5" w14:textId="74FAEEB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鸿运私募基金管理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海南</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0C2BCA85" w14:textId="77777777" w:rsidTr="006075E5">
        <w:trPr>
          <w:trHeight w:val="300"/>
          <w:jc w:val="center"/>
        </w:trPr>
        <w:tc>
          <w:tcPr>
            <w:tcW w:w="1129" w:type="dxa"/>
            <w:shd w:val="clear" w:color="auto" w:fill="auto"/>
            <w:noWrap/>
            <w:vAlign w:val="center"/>
          </w:tcPr>
          <w:p w14:paraId="6DAABD8C" w14:textId="59A52A9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210</w:t>
            </w:r>
          </w:p>
        </w:tc>
        <w:tc>
          <w:tcPr>
            <w:tcW w:w="2410" w:type="dxa"/>
            <w:shd w:val="clear" w:color="auto" w:fill="auto"/>
            <w:noWrap/>
            <w:vAlign w:val="center"/>
          </w:tcPr>
          <w:p w14:paraId="4A36A76F" w14:textId="305F394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张雪峰</w:t>
            </w:r>
          </w:p>
        </w:tc>
        <w:tc>
          <w:tcPr>
            <w:tcW w:w="5250" w:type="dxa"/>
            <w:shd w:val="clear" w:color="auto" w:fill="auto"/>
            <w:noWrap/>
            <w:vAlign w:val="center"/>
          </w:tcPr>
          <w:p w14:paraId="2DC225AB" w14:textId="5024ED2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邮保险</w:t>
            </w:r>
            <w:proofErr w:type="gramEnd"/>
            <w:r w:rsidRPr="00A23FCD">
              <w:rPr>
                <w:rFonts w:ascii="Times New Roman" w:eastAsia="SimSun" w:hAnsi="Times New Roman" w:cs="Times New Roman"/>
                <w:color w:val="000000"/>
                <w:sz w:val="22"/>
              </w:rPr>
              <w:t>资产管理有限公司</w:t>
            </w:r>
          </w:p>
        </w:tc>
      </w:tr>
      <w:tr w:rsidR="00776750" w:rsidRPr="00A23FCD" w14:paraId="2F189589" w14:textId="77777777" w:rsidTr="006075E5">
        <w:trPr>
          <w:trHeight w:val="300"/>
          <w:jc w:val="center"/>
        </w:trPr>
        <w:tc>
          <w:tcPr>
            <w:tcW w:w="1129" w:type="dxa"/>
            <w:shd w:val="clear" w:color="auto" w:fill="auto"/>
            <w:noWrap/>
            <w:vAlign w:val="center"/>
          </w:tcPr>
          <w:p w14:paraId="6F6BD4C2" w14:textId="33AB9A6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211</w:t>
            </w:r>
          </w:p>
        </w:tc>
        <w:tc>
          <w:tcPr>
            <w:tcW w:w="2410" w:type="dxa"/>
            <w:shd w:val="clear" w:color="auto" w:fill="auto"/>
            <w:noWrap/>
            <w:vAlign w:val="center"/>
          </w:tcPr>
          <w:p w14:paraId="16CDF869" w14:textId="594F776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李亚鑫</w:t>
            </w:r>
          </w:p>
        </w:tc>
        <w:tc>
          <w:tcPr>
            <w:tcW w:w="5250" w:type="dxa"/>
            <w:shd w:val="clear" w:color="auto" w:fill="auto"/>
            <w:noWrap/>
            <w:vAlign w:val="center"/>
          </w:tcPr>
          <w:p w14:paraId="76BF9734" w14:textId="58A55CC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华安财</w:t>
            </w:r>
            <w:proofErr w:type="gramStart"/>
            <w:r w:rsidRPr="00A23FCD">
              <w:rPr>
                <w:rFonts w:ascii="Times New Roman" w:eastAsia="SimSun" w:hAnsi="Times New Roman" w:cs="Times New Roman"/>
                <w:color w:val="000000"/>
                <w:sz w:val="22"/>
              </w:rPr>
              <w:t>保资产</w:t>
            </w:r>
            <w:proofErr w:type="gramEnd"/>
            <w:r w:rsidRPr="00A23FCD">
              <w:rPr>
                <w:rFonts w:ascii="Times New Roman" w:eastAsia="SimSun" w:hAnsi="Times New Roman" w:cs="Times New Roman"/>
                <w:color w:val="000000"/>
                <w:sz w:val="22"/>
              </w:rPr>
              <w:t>管理有限责任公司</w:t>
            </w:r>
          </w:p>
        </w:tc>
      </w:tr>
      <w:tr w:rsidR="00776750" w:rsidRPr="00A23FCD" w14:paraId="5FD86DAD" w14:textId="77777777" w:rsidTr="006075E5">
        <w:trPr>
          <w:trHeight w:val="300"/>
          <w:jc w:val="center"/>
        </w:trPr>
        <w:tc>
          <w:tcPr>
            <w:tcW w:w="1129" w:type="dxa"/>
            <w:shd w:val="clear" w:color="auto" w:fill="auto"/>
            <w:noWrap/>
            <w:vAlign w:val="center"/>
          </w:tcPr>
          <w:p w14:paraId="5B064426" w14:textId="5AE5F3E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212</w:t>
            </w:r>
          </w:p>
        </w:tc>
        <w:tc>
          <w:tcPr>
            <w:tcW w:w="2410" w:type="dxa"/>
            <w:shd w:val="clear" w:color="auto" w:fill="auto"/>
            <w:noWrap/>
            <w:vAlign w:val="center"/>
          </w:tcPr>
          <w:p w14:paraId="1A7145A4" w14:textId="42CA86B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白玉欣</w:t>
            </w:r>
          </w:p>
        </w:tc>
        <w:tc>
          <w:tcPr>
            <w:tcW w:w="5250" w:type="dxa"/>
            <w:shd w:val="clear" w:color="auto" w:fill="auto"/>
            <w:noWrap/>
            <w:vAlign w:val="center"/>
          </w:tcPr>
          <w:p w14:paraId="06896445" w14:textId="6E9ECAE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3EBB4647" w14:textId="77777777" w:rsidTr="006075E5">
        <w:trPr>
          <w:trHeight w:val="300"/>
          <w:jc w:val="center"/>
        </w:trPr>
        <w:tc>
          <w:tcPr>
            <w:tcW w:w="1129" w:type="dxa"/>
            <w:shd w:val="clear" w:color="auto" w:fill="auto"/>
            <w:noWrap/>
            <w:vAlign w:val="center"/>
          </w:tcPr>
          <w:p w14:paraId="47CD5BB7" w14:textId="5CDA26F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213</w:t>
            </w:r>
          </w:p>
        </w:tc>
        <w:tc>
          <w:tcPr>
            <w:tcW w:w="2410" w:type="dxa"/>
            <w:shd w:val="clear" w:color="auto" w:fill="auto"/>
            <w:noWrap/>
            <w:vAlign w:val="center"/>
          </w:tcPr>
          <w:p w14:paraId="2C445ACA" w14:textId="38162DC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魏征宇</w:t>
            </w:r>
            <w:proofErr w:type="gramEnd"/>
          </w:p>
        </w:tc>
        <w:tc>
          <w:tcPr>
            <w:tcW w:w="5250" w:type="dxa"/>
            <w:shd w:val="clear" w:color="auto" w:fill="auto"/>
            <w:noWrap/>
            <w:vAlign w:val="center"/>
          </w:tcPr>
          <w:p w14:paraId="555BD305" w14:textId="45E7B0F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w:t>
            </w:r>
            <w:proofErr w:type="gramStart"/>
            <w:r w:rsidRPr="00A23FCD">
              <w:rPr>
                <w:rFonts w:ascii="Times New Roman" w:eastAsia="SimSun" w:hAnsi="Times New Roman" w:cs="Times New Roman"/>
                <w:color w:val="000000"/>
                <w:sz w:val="22"/>
              </w:rPr>
              <w:t>福证券</w:t>
            </w:r>
            <w:proofErr w:type="gramEnd"/>
            <w:r w:rsidRPr="00A23FCD">
              <w:rPr>
                <w:rFonts w:ascii="Times New Roman" w:eastAsia="SimSun" w:hAnsi="Times New Roman" w:cs="Times New Roman"/>
                <w:color w:val="000000"/>
                <w:sz w:val="22"/>
              </w:rPr>
              <w:t>有限责任公司</w:t>
            </w:r>
          </w:p>
        </w:tc>
      </w:tr>
      <w:tr w:rsidR="00776750" w:rsidRPr="00A23FCD" w14:paraId="5E64D033" w14:textId="77777777" w:rsidTr="006075E5">
        <w:trPr>
          <w:trHeight w:val="300"/>
          <w:jc w:val="center"/>
        </w:trPr>
        <w:tc>
          <w:tcPr>
            <w:tcW w:w="1129" w:type="dxa"/>
            <w:shd w:val="clear" w:color="auto" w:fill="auto"/>
            <w:noWrap/>
            <w:vAlign w:val="center"/>
          </w:tcPr>
          <w:p w14:paraId="4856C887" w14:textId="647BF27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214</w:t>
            </w:r>
          </w:p>
        </w:tc>
        <w:tc>
          <w:tcPr>
            <w:tcW w:w="2410" w:type="dxa"/>
            <w:shd w:val="clear" w:color="auto" w:fill="auto"/>
            <w:noWrap/>
            <w:vAlign w:val="center"/>
          </w:tcPr>
          <w:p w14:paraId="4457CAAB" w14:textId="021225D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刘春胜</w:t>
            </w:r>
          </w:p>
        </w:tc>
        <w:tc>
          <w:tcPr>
            <w:tcW w:w="5250" w:type="dxa"/>
            <w:shd w:val="clear" w:color="auto" w:fill="auto"/>
            <w:noWrap/>
            <w:vAlign w:val="center"/>
          </w:tcPr>
          <w:p w14:paraId="7706E3F9" w14:textId="0D43463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蓝海启程</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北京</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投资管理有限公司</w:t>
            </w:r>
          </w:p>
        </w:tc>
      </w:tr>
      <w:tr w:rsidR="00776750" w:rsidRPr="00A23FCD" w14:paraId="7F6176A7" w14:textId="77777777" w:rsidTr="006075E5">
        <w:trPr>
          <w:trHeight w:val="300"/>
          <w:jc w:val="center"/>
        </w:trPr>
        <w:tc>
          <w:tcPr>
            <w:tcW w:w="1129" w:type="dxa"/>
            <w:shd w:val="clear" w:color="auto" w:fill="auto"/>
            <w:noWrap/>
            <w:vAlign w:val="center"/>
          </w:tcPr>
          <w:p w14:paraId="557C86F0" w14:textId="68E93E9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215</w:t>
            </w:r>
          </w:p>
        </w:tc>
        <w:tc>
          <w:tcPr>
            <w:tcW w:w="2410" w:type="dxa"/>
            <w:shd w:val="clear" w:color="auto" w:fill="auto"/>
            <w:noWrap/>
            <w:vAlign w:val="center"/>
          </w:tcPr>
          <w:p w14:paraId="25518B2B" w14:textId="57120CF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w:t>
            </w:r>
            <w:proofErr w:type="gramStart"/>
            <w:r w:rsidRPr="00A23FCD">
              <w:rPr>
                <w:rFonts w:ascii="Times New Roman" w:eastAsia="SimSun" w:hAnsi="Times New Roman" w:cs="Times New Roman"/>
                <w:color w:val="000000"/>
                <w:sz w:val="22"/>
              </w:rPr>
              <w:t>一喆</w:t>
            </w:r>
            <w:proofErr w:type="gramEnd"/>
          </w:p>
        </w:tc>
        <w:tc>
          <w:tcPr>
            <w:tcW w:w="5250" w:type="dxa"/>
            <w:shd w:val="clear" w:color="auto" w:fill="auto"/>
            <w:noWrap/>
            <w:vAlign w:val="center"/>
          </w:tcPr>
          <w:p w14:paraId="4454AC44" w14:textId="6A87670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证信资本</w:t>
            </w:r>
            <w:proofErr w:type="gramEnd"/>
            <w:r w:rsidRPr="00A23FCD">
              <w:rPr>
                <w:rFonts w:ascii="Times New Roman" w:eastAsia="SimSun" w:hAnsi="Times New Roman" w:cs="Times New Roman"/>
                <w:color w:val="000000"/>
                <w:sz w:val="22"/>
              </w:rPr>
              <w:t>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深圳</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55C66DEC" w14:textId="77777777" w:rsidTr="006075E5">
        <w:trPr>
          <w:trHeight w:val="300"/>
          <w:jc w:val="center"/>
        </w:trPr>
        <w:tc>
          <w:tcPr>
            <w:tcW w:w="1129" w:type="dxa"/>
            <w:shd w:val="clear" w:color="auto" w:fill="auto"/>
            <w:noWrap/>
            <w:vAlign w:val="center"/>
          </w:tcPr>
          <w:p w14:paraId="5A4F8CBB" w14:textId="6788131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216</w:t>
            </w:r>
          </w:p>
        </w:tc>
        <w:tc>
          <w:tcPr>
            <w:tcW w:w="2410" w:type="dxa"/>
            <w:shd w:val="clear" w:color="auto" w:fill="auto"/>
            <w:noWrap/>
            <w:vAlign w:val="center"/>
          </w:tcPr>
          <w:p w14:paraId="38D6CFEE" w14:textId="6A5239B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程华</w:t>
            </w:r>
          </w:p>
        </w:tc>
        <w:tc>
          <w:tcPr>
            <w:tcW w:w="5250" w:type="dxa"/>
            <w:shd w:val="clear" w:color="auto" w:fill="auto"/>
            <w:noWrap/>
            <w:vAlign w:val="center"/>
          </w:tcPr>
          <w:p w14:paraId="23F3A9D1" w14:textId="6F7E11A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个人投资者</w:t>
            </w:r>
          </w:p>
        </w:tc>
      </w:tr>
      <w:tr w:rsidR="00776750" w:rsidRPr="00A23FCD" w14:paraId="186D703E" w14:textId="77777777" w:rsidTr="006075E5">
        <w:trPr>
          <w:trHeight w:val="300"/>
          <w:jc w:val="center"/>
        </w:trPr>
        <w:tc>
          <w:tcPr>
            <w:tcW w:w="1129" w:type="dxa"/>
            <w:shd w:val="clear" w:color="auto" w:fill="auto"/>
            <w:noWrap/>
            <w:vAlign w:val="center"/>
          </w:tcPr>
          <w:p w14:paraId="5C082821" w14:textId="52790A0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217</w:t>
            </w:r>
          </w:p>
        </w:tc>
        <w:tc>
          <w:tcPr>
            <w:tcW w:w="2410" w:type="dxa"/>
            <w:shd w:val="clear" w:color="auto" w:fill="auto"/>
            <w:noWrap/>
            <w:vAlign w:val="center"/>
          </w:tcPr>
          <w:p w14:paraId="3FF862F7" w14:textId="0882122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郑奇</w:t>
            </w:r>
          </w:p>
        </w:tc>
        <w:tc>
          <w:tcPr>
            <w:tcW w:w="5250" w:type="dxa"/>
            <w:shd w:val="clear" w:color="auto" w:fill="auto"/>
            <w:noWrap/>
            <w:vAlign w:val="center"/>
          </w:tcPr>
          <w:p w14:paraId="36F96391" w14:textId="00FEF55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w:t>
            </w:r>
            <w:proofErr w:type="gramStart"/>
            <w:r w:rsidRPr="00A23FCD">
              <w:rPr>
                <w:rFonts w:ascii="Times New Roman" w:eastAsia="SimSun" w:hAnsi="Times New Roman" w:cs="Times New Roman"/>
                <w:color w:val="000000"/>
                <w:sz w:val="22"/>
              </w:rPr>
              <w:t>海证券</w:t>
            </w:r>
            <w:proofErr w:type="gramEnd"/>
            <w:r w:rsidRPr="00A23FCD">
              <w:rPr>
                <w:rFonts w:ascii="Times New Roman" w:eastAsia="SimSun" w:hAnsi="Times New Roman" w:cs="Times New Roman"/>
                <w:color w:val="000000"/>
                <w:sz w:val="22"/>
              </w:rPr>
              <w:t>股份有限公司</w:t>
            </w:r>
          </w:p>
        </w:tc>
      </w:tr>
      <w:tr w:rsidR="00776750" w:rsidRPr="00A23FCD" w14:paraId="54B07B39" w14:textId="77777777" w:rsidTr="006075E5">
        <w:trPr>
          <w:trHeight w:val="300"/>
          <w:jc w:val="center"/>
        </w:trPr>
        <w:tc>
          <w:tcPr>
            <w:tcW w:w="1129" w:type="dxa"/>
            <w:shd w:val="clear" w:color="auto" w:fill="auto"/>
            <w:noWrap/>
            <w:vAlign w:val="center"/>
          </w:tcPr>
          <w:p w14:paraId="4AB31726" w14:textId="5017445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218</w:t>
            </w:r>
          </w:p>
        </w:tc>
        <w:tc>
          <w:tcPr>
            <w:tcW w:w="2410" w:type="dxa"/>
            <w:shd w:val="clear" w:color="auto" w:fill="auto"/>
            <w:noWrap/>
            <w:vAlign w:val="center"/>
          </w:tcPr>
          <w:p w14:paraId="538BEC43" w14:textId="27A6158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邹国英</w:t>
            </w:r>
          </w:p>
        </w:tc>
        <w:tc>
          <w:tcPr>
            <w:tcW w:w="5250" w:type="dxa"/>
            <w:shd w:val="clear" w:color="auto" w:fill="auto"/>
            <w:noWrap/>
            <w:vAlign w:val="center"/>
          </w:tcPr>
          <w:p w14:paraId="39F3AFEA" w14:textId="299593E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上海朴信投资管理有限公司</w:t>
            </w:r>
          </w:p>
        </w:tc>
      </w:tr>
      <w:tr w:rsidR="00776750" w:rsidRPr="00A23FCD" w14:paraId="2D9BD2E6" w14:textId="77777777" w:rsidTr="006075E5">
        <w:trPr>
          <w:trHeight w:val="300"/>
          <w:jc w:val="center"/>
        </w:trPr>
        <w:tc>
          <w:tcPr>
            <w:tcW w:w="1129" w:type="dxa"/>
            <w:shd w:val="clear" w:color="auto" w:fill="auto"/>
            <w:noWrap/>
            <w:vAlign w:val="center"/>
          </w:tcPr>
          <w:p w14:paraId="5EAFE9F1" w14:textId="6A57919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219</w:t>
            </w:r>
          </w:p>
        </w:tc>
        <w:tc>
          <w:tcPr>
            <w:tcW w:w="2410" w:type="dxa"/>
            <w:shd w:val="clear" w:color="auto" w:fill="auto"/>
            <w:noWrap/>
            <w:vAlign w:val="center"/>
          </w:tcPr>
          <w:p w14:paraId="1DAEAD2D" w14:textId="3C78CF5B"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胡芯瑜</w:t>
            </w:r>
            <w:proofErr w:type="gramEnd"/>
          </w:p>
        </w:tc>
        <w:tc>
          <w:tcPr>
            <w:tcW w:w="5250" w:type="dxa"/>
            <w:shd w:val="clear" w:color="auto" w:fill="auto"/>
            <w:noWrap/>
            <w:vAlign w:val="center"/>
          </w:tcPr>
          <w:p w14:paraId="51365D08" w14:textId="01B7A1D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广州金新私募基金管理有限公司</w:t>
            </w:r>
          </w:p>
        </w:tc>
      </w:tr>
      <w:tr w:rsidR="00776750" w:rsidRPr="00A23FCD" w14:paraId="00DAFC00" w14:textId="77777777" w:rsidTr="006075E5">
        <w:trPr>
          <w:trHeight w:val="300"/>
          <w:jc w:val="center"/>
        </w:trPr>
        <w:tc>
          <w:tcPr>
            <w:tcW w:w="1129" w:type="dxa"/>
            <w:shd w:val="clear" w:color="auto" w:fill="auto"/>
            <w:noWrap/>
            <w:vAlign w:val="center"/>
          </w:tcPr>
          <w:p w14:paraId="130DB09D" w14:textId="7CC7748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220</w:t>
            </w:r>
          </w:p>
        </w:tc>
        <w:tc>
          <w:tcPr>
            <w:tcW w:w="2410" w:type="dxa"/>
            <w:shd w:val="clear" w:color="auto" w:fill="auto"/>
            <w:noWrap/>
            <w:vAlign w:val="center"/>
          </w:tcPr>
          <w:p w14:paraId="0F3D2C63" w14:textId="0ACEB30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刘小瑛</w:t>
            </w:r>
          </w:p>
        </w:tc>
        <w:tc>
          <w:tcPr>
            <w:tcW w:w="5250" w:type="dxa"/>
            <w:shd w:val="clear" w:color="auto" w:fill="auto"/>
            <w:noWrap/>
            <w:vAlign w:val="center"/>
          </w:tcPr>
          <w:p w14:paraId="38DC9208" w14:textId="36B68BF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湖南源乘私募基金管理有限公司</w:t>
            </w:r>
          </w:p>
        </w:tc>
      </w:tr>
      <w:tr w:rsidR="00776750" w:rsidRPr="00A23FCD" w14:paraId="4E53655A" w14:textId="77777777" w:rsidTr="006075E5">
        <w:trPr>
          <w:trHeight w:val="300"/>
          <w:jc w:val="center"/>
        </w:trPr>
        <w:tc>
          <w:tcPr>
            <w:tcW w:w="1129" w:type="dxa"/>
            <w:shd w:val="clear" w:color="auto" w:fill="auto"/>
            <w:noWrap/>
            <w:vAlign w:val="center"/>
          </w:tcPr>
          <w:p w14:paraId="5C270EFB" w14:textId="1424C26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221</w:t>
            </w:r>
          </w:p>
        </w:tc>
        <w:tc>
          <w:tcPr>
            <w:tcW w:w="2410" w:type="dxa"/>
            <w:shd w:val="clear" w:color="auto" w:fill="auto"/>
            <w:noWrap/>
            <w:vAlign w:val="center"/>
          </w:tcPr>
          <w:p w14:paraId="6176AD64" w14:textId="61428EF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邵军</w:t>
            </w:r>
          </w:p>
        </w:tc>
        <w:tc>
          <w:tcPr>
            <w:tcW w:w="5250" w:type="dxa"/>
            <w:shd w:val="clear" w:color="auto" w:fill="auto"/>
            <w:noWrap/>
            <w:vAlign w:val="center"/>
          </w:tcPr>
          <w:p w14:paraId="20E6B8FC" w14:textId="517326E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太平资产管理有限公司</w:t>
            </w:r>
          </w:p>
        </w:tc>
      </w:tr>
      <w:tr w:rsidR="00776750" w:rsidRPr="00A23FCD" w14:paraId="5C08A55A" w14:textId="77777777" w:rsidTr="006075E5">
        <w:trPr>
          <w:trHeight w:val="300"/>
          <w:jc w:val="center"/>
        </w:trPr>
        <w:tc>
          <w:tcPr>
            <w:tcW w:w="1129" w:type="dxa"/>
            <w:shd w:val="clear" w:color="auto" w:fill="auto"/>
            <w:noWrap/>
            <w:vAlign w:val="center"/>
          </w:tcPr>
          <w:p w14:paraId="4220D06E" w14:textId="49A8DE0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222</w:t>
            </w:r>
          </w:p>
        </w:tc>
        <w:tc>
          <w:tcPr>
            <w:tcW w:w="2410" w:type="dxa"/>
            <w:shd w:val="clear" w:color="auto" w:fill="auto"/>
            <w:noWrap/>
            <w:vAlign w:val="center"/>
          </w:tcPr>
          <w:p w14:paraId="7FE8D191" w14:textId="6E59EE5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尹杰</w:t>
            </w:r>
          </w:p>
        </w:tc>
        <w:tc>
          <w:tcPr>
            <w:tcW w:w="5250" w:type="dxa"/>
            <w:shd w:val="clear" w:color="auto" w:fill="auto"/>
            <w:noWrap/>
            <w:vAlign w:val="center"/>
          </w:tcPr>
          <w:p w14:paraId="21BC9E11" w14:textId="0B1A0E0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深圳市宏盛鹏达投资有限公司</w:t>
            </w:r>
          </w:p>
        </w:tc>
      </w:tr>
      <w:tr w:rsidR="00776750" w:rsidRPr="00A23FCD" w14:paraId="3257C1B8" w14:textId="77777777" w:rsidTr="006075E5">
        <w:trPr>
          <w:trHeight w:val="300"/>
          <w:jc w:val="center"/>
        </w:trPr>
        <w:tc>
          <w:tcPr>
            <w:tcW w:w="1129" w:type="dxa"/>
            <w:shd w:val="clear" w:color="auto" w:fill="auto"/>
            <w:noWrap/>
            <w:vAlign w:val="center"/>
          </w:tcPr>
          <w:p w14:paraId="1621E4D9" w14:textId="0198C47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223</w:t>
            </w:r>
          </w:p>
        </w:tc>
        <w:tc>
          <w:tcPr>
            <w:tcW w:w="2410" w:type="dxa"/>
            <w:shd w:val="clear" w:color="auto" w:fill="auto"/>
            <w:noWrap/>
            <w:vAlign w:val="center"/>
          </w:tcPr>
          <w:p w14:paraId="2D551766" w14:textId="5CB6ADC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李小斌</w:t>
            </w:r>
          </w:p>
        </w:tc>
        <w:tc>
          <w:tcPr>
            <w:tcW w:w="5250" w:type="dxa"/>
            <w:shd w:val="clear" w:color="auto" w:fill="auto"/>
            <w:noWrap/>
            <w:vAlign w:val="center"/>
          </w:tcPr>
          <w:p w14:paraId="346F713B" w14:textId="67347D6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深圳宏鼎财富管理有限公司</w:t>
            </w:r>
          </w:p>
        </w:tc>
      </w:tr>
      <w:tr w:rsidR="00776750" w:rsidRPr="00A23FCD" w14:paraId="6B4C4CFA" w14:textId="77777777" w:rsidTr="006075E5">
        <w:trPr>
          <w:trHeight w:val="300"/>
          <w:jc w:val="center"/>
        </w:trPr>
        <w:tc>
          <w:tcPr>
            <w:tcW w:w="1129" w:type="dxa"/>
            <w:shd w:val="clear" w:color="auto" w:fill="auto"/>
            <w:noWrap/>
            <w:vAlign w:val="center"/>
          </w:tcPr>
          <w:p w14:paraId="342E62B1" w14:textId="63BB0DB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224</w:t>
            </w:r>
          </w:p>
        </w:tc>
        <w:tc>
          <w:tcPr>
            <w:tcW w:w="2410" w:type="dxa"/>
            <w:shd w:val="clear" w:color="auto" w:fill="auto"/>
            <w:noWrap/>
            <w:vAlign w:val="center"/>
          </w:tcPr>
          <w:p w14:paraId="728CF365" w14:textId="1A09FBA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徐博</w:t>
            </w:r>
          </w:p>
        </w:tc>
        <w:tc>
          <w:tcPr>
            <w:tcW w:w="5250" w:type="dxa"/>
            <w:shd w:val="clear" w:color="auto" w:fill="auto"/>
            <w:noWrap/>
            <w:vAlign w:val="center"/>
          </w:tcPr>
          <w:p w14:paraId="24625464" w14:textId="0C07E4C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大家资产管理有限责任公司</w:t>
            </w:r>
          </w:p>
        </w:tc>
      </w:tr>
      <w:tr w:rsidR="00776750" w:rsidRPr="00A23FCD" w14:paraId="258C7B48" w14:textId="77777777" w:rsidTr="006075E5">
        <w:trPr>
          <w:trHeight w:val="300"/>
          <w:jc w:val="center"/>
        </w:trPr>
        <w:tc>
          <w:tcPr>
            <w:tcW w:w="1129" w:type="dxa"/>
            <w:shd w:val="clear" w:color="auto" w:fill="auto"/>
            <w:noWrap/>
            <w:vAlign w:val="center"/>
          </w:tcPr>
          <w:p w14:paraId="22C9FBA5" w14:textId="25E1499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225</w:t>
            </w:r>
          </w:p>
        </w:tc>
        <w:tc>
          <w:tcPr>
            <w:tcW w:w="2410" w:type="dxa"/>
            <w:shd w:val="clear" w:color="auto" w:fill="auto"/>
            <w:noWrap/>
            <w:vAlign w:val="center"/>
          </w:tcPr>
          <w:p w14:paraId="39C7A3B0" w14:textId="4ED1EE4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龚林</w:t>
            </w:r>
          </w:p>
        </w:tc>
        <w:tc>
          <w:tcPr>
            <w:tcW w:w="5250" w:type="dxa"/>
            <w:shd w:val="clear" w:color="auto" w:fill="auto"/>
            <w:noWrap/>
            <w:vAlign w:val="center"/>
          </w:tcPr>
          <w:p w14:paraId="3ADF5A00" w14:textId="66AE858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北京君得私募基金管理有限公司</w:t>
            </w:r>
          </w:p>
        </w:tc>
      </w:tr>
      <w:tr w:rsidR="00776750" w:rsidRPr="00A23FCD" w14:paraId="5B96B709" w14:textId="77777777" w:rsidTr="006075E5">
        <w:trPr>
          <w:trHeight w:val="300"/>
          <w:jc w:val="center"/>
        </w:trPr>
        <w:tc>
          <w:tcPr>
            <w:tcW w:w="1129" w:type="dxa"/>
            <w:shd w:val="clear" w:color="auto" w:fill="auto"/>
            <w:noWrap/>
            <w:vAlign w:val="center"/>
          </w:tcPr>
          <w:p w14:paraId="29DC0DAE" w14:textId="5046BD8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226</w:t>
            </w:r>
          </w:p>
        </w:tc>
        <w:tc>
          <w:tcPr>
            <w:tcW w:w="2410" w:type="dxa"/>
            <w:shd w:val="clear" w:color="auto" w:fill="auto"/>
            <w:noWrap/>
            <w:vAlign w:val="center"/>
          </w:tcPr>
          <w:p w14:paraId="7A058CB9" w14:textId="44E0CFA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王聪</w:t>
            </w:r>
          </w:p>
        </w:tc>
        <w:tc>
          <w:tcPr>
            <w:tcW w:w="5250" w:type="dxa"/>
            <w:shd w:val="clear" w:color="auto" w:fill="auto"/>
            <w:noWrap/>
            <w:vAlign w:val="center"/>
          </w:tcPr>
          <w:p w14:paraId="41F47E1B" w14:textId="7F8C53E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w:t>
            </w:r>
            <w:proofErr w:type="gramStart"/>
            <w:r w:rsidRPr="00A23FCD">
              <w:rPr>
                <w:rFonts w:ascii="Times New Roman" w:eastAsia="SimSun" w:hAnsi="Times New Roman" w:cs="Times New Roman"/>
                <w:color w:val="000000"/>
                <w:sz w:val="22"/>
              </w:rPr>
              <w:t>红年资产</w:t>
            </w:r>
            <w:proofErr w:type="gramEnd"/>
            <w:r w:rsidRPr="00A23FCD">
              <w:rPr>
                <w:rFonts w:ascii="Times New Roman" w:eastAsia="SimSun" w:hAnsi="Times New Roman" w:cs="Times New Roman"/>
                <w:color w:val="000000"/>
                <w:sz w:val="22"/>
              </w:rPr>
              <w:t>管理有限公司</w:t>
            </w:r>
          </w:p>
        </w:tc>
      </w:tr>
      <w:tr w:rsidR="00776750" w:rsidRPr="00A23FCD" w14:paraId="56932855" w14:textId="77777777" w:rsidTr="006075E5">
        <w:trPr>
          <w:trHeight w:val="300"/>
          <w:jc w:val="center"/>
        </w:trPr>
        <w:tc>
          <w:tcPr>
            <w:tcW w:w="1129" w:type="dxa"/>
            <w:shd w:val="clear" w:color="auto" w:fill="auto"/>
            <w:noWrap/>
            <w:vAlign w:val="center"/>
          </w:tcPr>
          <w:p w14:paraId="4CA61B4F" w14:textId="457B8AE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227</w:t>
            </w:r>
          </w:p>
        </w:tc>
        <w:tc>
          <w:tcPr>
            <w:tcW w:w="2410" w:type="dxa"/>
            <w:shd w:val="clear" w:color="auto" w:fill="auto"/>
            <w:noWrap/>
            <w:vAlign w:val="center"/>
          </w:tcPr>
          <w:p w14:paraId="1B727F77" w14:textId="2F8C8C9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高月</w:t>
            </w:r>
          </w:p>
        </w:tc>
        <w:tc>
          <w:tcPr>
            <w:tcW w:w="5250" w:type="dxa"/>
            <w:shd w:val="clear" w:color="auto" w:fill="auto"/>
            <w:noWrap/>
            <w:vAlign w:val="center"/>
          </w:tcPr>
          <w:p w14:paraId="1290C2F0" w14:textId="3DF98FE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建信养老金管理有限责任公司</w:t>
            </w:r>
          </w:p>
        </w:tc>
      </w:tr>
      <w:tr w:rsidR="00776750" w:rsidRPr="00A23FCD" w14:paraId="4952BE95" w14:textId="77777777" w:rsidTr="006075E5">
        <w:trPr>
          <w:trHeight w:val="300"/>
          <w:jc w:val="center"/>
        </w:trPr>
        <w:tc>
          <w:tcPr>
            <w:tcW w:w="1129" w:type="dxa"/>
            <w:shd w:val="clear" w:color="auto" w:fill="auto"/>
            <w:noWrap/>
            <w:vAlign w:val="center"/>
          </w:tcPr>
          <w:p w14:paraId="213EDC92" w14:textId="2A12B37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228</w:t>
            </w:r>
          </w:p>
        </w:tc>
        <w:tc>
          <w:tcPr>
            <w:tcW w:w="2410" w:type="dxa"/>
            <w:shd w:val="clear" w:color="auto" w:fill="auto"/>
            <w:noWrap/>
            <w:vAlign w:val="center"/>
          </w:tcPr>
          <w:p w14:paraId="03A08CCF" w14:textId="2A7AA8B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唐琪</w:t>
            </w:r>
            <w:proofErr w:type="gramEnd"/>
          </w:p>
        </w:tc>
        <w:tc>
          <w:tcPr>
            <w:tcW w:w="5250" w:type="dxa"/>
            <w:shd w:val="clear" w:color="auto" w:fill="auto"/>
            <w:noWrap/>
            <w:vAlign w:val="center"/>
          </w:tcPr>
          <w:p w14:paraId="4146846A" w14:textId="3EA6D32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百川财富</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北京</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投资管理有限公司</w:t>
            </w:r>
          </w:p>
        </w:tc>
      </w:tr>
      <w:tr w:rsidR="00776750" w:rsidRPr="00A23FCD" w14:paraId="0546731A" w14:textId="77777777" w:rsidTr="006075E5">
        <w:trPr>
          <w:trHeight w:val="300"/>
          <w:jc w:val="center"/>
        </w:trPr>
        <w:tc>
          <w:tcPr>
            <w:tcW w:w="1129" w:type="dxa"/>
            <w:shd w:val="clear" w:color="auto" w:fill="auto"/>
            <w:noWrap/>
            <w:vAlign w:val="center"/>
          </w:tcPr>
          <w:p w14:paraId="3CC9EE78" w14:textId="20FEC613"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229</w:t>
            </w:r>
          </w:p>
        </w:tc>
        <w:tc>
          <w:tcPr>
            <w:tcW w:w="2410" w:type="dxa"/>
            <w:shd w:val="clear" w:color="auto" w:fill="auto"/>
            <w:noWrap/>
            <w:vAlign w:val="center"/>
          </w:tcPr>
          <w:p w14:paraId="29CE3BA0" w14:textId="6901910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罗小金</w:t>
            </w:r>
          </w:p>
        </w:tc>
        <w:tc>
          <w:tcPr>
            <w:tcW w:w="5250" w:type="dxa"/>
            <w:shd w:val="clear" w:color="auto" w:fill="auto"/>
            <w:noWrap/>
            <w:vAlign w:val="center"/>
          </w:tcPr>
          <w:p w14:paraId="67D22E48" w14:textId="7C24C5D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深圳八方精品酒店管理有限公司</w:t>
            </w:r>
          </w:p>
        </w:tc>
      </w:tr>
      <w:tr w:rsidR="00776750" w:rsidRPr="00A23FCD" w14:paraId="0E7E8991" w14:textId="77777777" w:rsidTr="006075E5">
        <w:trPr>
          <w:trHeight w:val="300"/>
          <w:jc w:val="center"/>
        </w:trPr>
        <w:tc>
          <w:tcPr>
            <w:tcW w:w="1129" w:type="dxa"/>
            <w:shd w:val="clear" w:color="auto" w:fill="auto"/>
            <w:noWrap/>
            <w:vAlign w:val="center"/>
          </w:tcPr>
          <w:p w14:paraId="10D33580" w14:textId="29C72B0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230</w:t>
            </w:r>
          </w:p>
        </w:tc>
        <w:tc>
          <w:tcPr>
            <w:tcW w:w="2410" w:type="dxa"/>
            <w:shd w:val="clear" w:color="auto" w:fill="auto"/>
            <w:noWrap/>
            <w:vAlign w:val="center"/>
          </w:tcPr>
          <w:p w14:paraId="11B817BD" w14:textId="58CA04C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李想</w:t>
            </w:r>
          </w:p>
        </w:tc>
        <w:tc>
          <w:tcPr>
            <w:tcW w:w="5250" w:type="dxa"/>
            <w:shd w:val="clear" w:color="auto" w:fill="auto"/>
            <w:noWrap/>
            <w:vAlign w:val="center"/>
          </w:tcPr>
          <w:p w14:paraId="5E7375E4" w14:textId="5927303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西部证券股份有限公司</w:t>
            </w:r>
          </w:p>
        </w:tc>
      </w:tr>
      <w:tr w:rsidR="00776750" w:rsidRPr="00A23FCD" w14:paraId="0D400970" w14:textId="77777777" w:rsidTr="006075E5">
        <w:trPr>
          <w:trHeight w:val="300"/>
          <w:jc w:val="center"/>
        </w:trPr>
        <w:tc>
          <w:tcPr>
            <w:tcW w:w="1129" w:type="dxa"/>
            <w:shd w:val="clear" w:color="auto" w:fill="auto"/>
            <w:noWrap/>
            <w:vAlign w:val="center"/>
          </w:tcPr>
          <w:p w14:paraId="48F2FB7E" w14:textId="4F70D47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231</w:t>
            </w:r>
          </w:p>
        </w:tc>
        <w:tc>
          <w:tcPr>
            <w:tcW w:w="2410" w:type="dxa"/>
            <w:shd w:val="clear" w:color="auto" w:fill="auto"/>
            <w:noWrap/>
            <w:vAlign w:val="center"/>
          </w:tcPr>
          <w:p w14:paraId="2CA6DF73" w14:textId="3692CA9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麦</w:t>
            </w:r>
            <w:proofErr w:type="gramStart"/>
            <w:r w:rsidRPr="00A23FCD">
              <w:rPr>
                <w:rFonts w:ascii="Times New Roman" w:eastAsia="SimSun" w:hAnsi="Times New Roman" w:cs="Times New Roman"/>
                <w:color w:val="000000"/>
                <w:sz w:val="22"/>
              </w:rPr>
              <w:t>浩</w:t>
            </w:r>
            <w:proofErr w:type="gramEnd"/>
            <w:r w:rsidRPr="00A23FCD">
              <w:rPr>
                <w:rFonts w:ascii="Times New Roman" w:eastAsia="SimSun" w:hAnsi="Times New Roman" w:cs="Times New Roman"/>
                <w:color w:val="000000"/>
                <w:sz w:val="22"/>
              </w:rPr>
              <w:t>明</w:t>
            </w:r>
          </w:p>
        </w:tc>
        <w:tc>
          <w:tcPr>
            <w:tcW w:w="5250" w:type="dxa"/>
            <w:shd w:val="clear" w:color="auto" w:fill="auto"/>
            <w:noWrap/>
            <w:vAlign w:val="center"/>
          </w:tcPr>
          <w:p w14:paraId="18D70DFB" w14:textId="3871FC83"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广州市航长投资</w:t>
            </w:r>
            <w:proofErr w:type="gramEnd"/>
            <w:r w:rsidRPr="00A23FCD">
              <w:rPr>
                <w:rFonts w:ascii="Times New Roman" w:eastAsia="SimSun" w:hAnsi="Times New Roman" w:cs="Times New Roman"/>
                <w:color w:val="000000"/>
                <w:sz w:val="22"/>
              </w:rPr>
              <w:t>管理有限公司</w:t>
            </w:r>
          </w:p>
        </w:tc>
      </w:tr>
      <w:tr w:rsidR="00776750" w:rsidRPr="00A23FCD" w14:paraId="214BB206" w14:textId="77777777" w:rsidTr="006075E5">
        <w:trPr>
          <w:trHeight w:val="300"/>
          <w:jc w:val="center"/>
        </w:trPr>
        <w:tc>
          <w:tcPr>
            <w:tcW w:w="1129" w:type="dxa"/>
            <w:shd w:val="clear" w:color="auto" w:fill="auto"/>
            <w:noWrap/>
            <w:vAlign w:val="center"/>
          </w:tcPr>
          <w:p w14:paraId="03426A4F" w14:textId="07F0ED4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232</w:t>
            </w:r>
          </w:p>
        </w:tc>
        <w:tc>
          <w:tcPr>
            <w:tcW w:w="2410" w:type="dxa"/>
            <w:shd w:val="clear" w:color="auto" w:fill="auto"/>
            <w:noWrap/>
            <w:vAlign w:val="center"/>
          </w:tcPr>
          <w:p w14:paraId="25F50DAD" w14:textId="40CBA5C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毛金冲</w:t>
            </w:r>
          </w:p>
        </w:tc>
        <w:tc>
          <w:tcPr>
            <w:tcW w:w="5250" w:type="dxa"/>
            <w:shd w:val="clear" w:color="auto" w:fill="auto"/>
            <w:noWrap/>
            <w:vAlign w:val="center"/>
          </w:tcPr>
          <w:p w14:paraId="451A696F" w14:textId="5FA33C6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w:t>
            </w:r>
            <w:proofErr w:type="gramStart"/>
            <w:r w:rsidRPr="00A23FCD">
              <w:rPr>
                <w:rFonts w:ascii="Times New Roman" w:eastAsia="SimSun" w:hAnsi="Times New Roman" w:cs="Times New Roman"/>
                <w:color w:val="000000"/>
                <w:sz w:val="22"/>
              </w:rPr>
              <w:t>钰磊</w:t>
            </w:r>
            <w:proofErr w:type="gramEnd"/>
            <w:r w:rsidRPr="00A23FCD">
              <w:rPr>
                <w:rFonts w:ascii="Times New Roman" w:eastAsia="SimSun" w:hAnsi="Times New Roman" w:cs="Times New Roman"/>
                <w:color w:val="000000"/>
                <w:sz w:val="22"/>
              </w:rPr>
              <w:t>企业发展</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集团</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40E9064A" w14:textId="77777777" w:rsidTr="006075E5">
        <w:trPr>
          <w:trHeight w:val="300"/>
          <w:jc w:val="center"/>
        </w:trPr>
        <w:tc>
          <w:tcPr>
            <w:tcW w:w="1129" w:type="dxa"/>
            <w:shd w:val="clear" w:color="auto" w:fill="auto"/>
            <w:noWrap/>
            <w:vAlign w:val="center"/>
          </w:tcPr>
          <w:p w14:paraId="3A8DD1C1" w14:textId="1450F9FC"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233</w:t>
            </w:r>
          </w:p>
        </w:tc>
        <w:tc>
          <w:tcPr>
            <w:tcW w:w="2410" w:type="dxa"/>
            <w:shd w:val="clear" w:color="auto" w:fill="auto"/>
            <w:noWrap/>
            <w:vAlign w:val="center"/>
          </w:tcPr>
          <w:p w14:paraId="6DB4A29E" w14:textId="019305B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魏志鹏</w:t>
            </w:r>
          </w:p>
        </w:tc>
        <w:tc>
          <w:tcPr>
            <w:tcW w:w="5250" w:type="dxa"/>
            <w:shd w:val="clear" w:color="auto" w:fill="auto"/>
            <w:noWrap/>
            <w:vAlign w:val="center"/>
          </w:tcPr>
          <w:p w14:paraId="45CF6881" w14:textId="004F677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北京中承东方资产管理有限公司</w:t>
            </w:r>
          </w:p>
        </w:tc>
      </w:tr>
      <w:tr w:rsidR="00776750" w:rsidRPr="00A23FCD" w14:paraId="3BEA762D" w14:textId="77777777" w:rsidTr="006075E5">
        <w:trPr>
          <w:trHeight w:val="300"/>
          <w:jc w:val="center"/>
        </w:trPr>
        <w:tc>
          <w:tcPr>
            <w:tcW w:w="1129" w:type="dxa"/>
            <w:shd w:val="clear" w:color="auto" w:fill="auto"/>
            <w:noWrap/>
            <w:vAlign w:val="center"/>
          </w:tcPr>
          <w:p w14:paraId="4CF72067" w14:textId="01422C1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234</w:t>
            </w:r>
          </w:p>
        </w:tc>
        <w:tc>
          <w:tcPr>
            <w:tcW w:w="2410" w:type="dxa"/>
            <w:shd w:val="clear" w:color="auto" w:fill="auto"/>
            <w:noWrap/>
            <w:vAlign w:val="center"/>
          </w:tcPr>
          <w:p w14:paraId="3FA2E62F" w14:textId="62A208C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俞忠华</w:t>
            </w:r>
          </w:p>
        </w:tc>
        <w:tc>
          <w:tcPr>
            <w:tcW w:w="5250" w:type="dxa"/>
            <w:shd w:val="clear" w:color="auto" w:fill="auto"/>
            <w:noWrap/>
            <w:vAlign w:val="center"/>
          </w:tcPr>
          <w:p w14:paraId="67657FF3" w14:textId="7D37213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上海云门投资管理有限公司</w:t>
            </w:r>
          </w:p>
        </w:tc>
      </w:tr>
      <w:tr w:rsidR="00776750" w:rsidRPr="00A23FCD" w14:paraId="664BAA69" w14:textId="77777777" w:rsidTr="006075E5">
        <w:trPr>
          <w:trHeight w:val="300"/>
          <w:jc w:val="center"/>
        </w:trPr>
        <w:tc>
          <w:tcPr>
            <w:tcW w:w="1129" w:type="dxa"/>
            <w:shd w:val="clear" w:color="auto" w:fill="auto"/>
            <w:noWrap/>
            <w:vAlign w:val="center"/>
          </w:tcPr>
          <w:p w14:paraId="5138A95B" w14:textId="47011D68"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235</w:t>
            </w:r>
          </w:p>
        </w:tc>
        <w:tc>
          <w:tcPr>
            <w:tcW w:w="2410" w:type="dxa"/>
            <w:shd w:val="clear" w:color="auto" w:fill="auto"/>
            <w:noWrap/>
            <w:vAlign w:val="center"/>
          </w:tcPr>
          <w:p w14:paraId="05C5FBFA" w14:textId="10D1F913"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谢登科</w:t>
            </w:r>
          </w:p>
        </w:tc>
        <w:tc>
          <w:tcPr>
            <w:tcW w:w="5250" w:type="dxa"/>
            <w:shd w:val="clear" w:color="auto" w:fill="auto"/>
            <w:noWrap/>
            <w:vAlign w:val="center"/>
          </w:tcPr>
          <w:p w14:paraId="17605939" w14:textId="624CFCA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深圳红方私募证券基金管理有限公司</w:t>
            </w:r>
          </w:p>
        </w:tc>
      </w:tr>
      <w:tr w:rsidR="00776750" w:rsidRPr="00A23FCD" w14:paraId="1AADDEAA" w14:textId="77777777" w:rsidTr="006075E5">
        <w:trPr>
          <w:trHeight w:val="300"/>
          <w:jc w:val="center"/>
        </w:trPr>
        <w:tc>
          <w:tcPr>
            <w:tcW w:w="1129" w:type="dxa"/>
            <w:shd w:val="clear" w:color="auto" w:fill="auto"/>
            <w:noWrap/>
            <w:vAlign w:val="center"/>
          </w:tcPr>
          <w:p w14:paraId="78670D53" w14:textId="3E85A00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236</w:t>
            </w:r>
          </w:p>
        </w:tc>
        <w:tc>
          <w:tcPr>
            <w:tcW w:w="2410" w:type="dxa"/>
            <w:shd w:val="clear" w:color="auto" w:fill="auto"/>
            <w:noWrap/>
            <w:vAlign w:val="center"/>
          </w:tcPr>
          <w:p w14:paraId="24772A68" w14:textId="275A2FE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王中胜</w:t>
            </w:r>
          </w:p>
        </w:tc>
        <w:tc>
          <w:tcPr>
            <w:tcW w:w="5250" w:type="dxa"/>
            <w:shd w:val="clear" w:color="auto" w:fill="auto"/>
            <w:noWrap/>
            <w:vAlign w:val="center"/>
          </w:tcPr>
          <w:p w14:paraId="0AA29800" w14:textId="49ED4DB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广东钜洲投资有限责任公司</w:t>
            </w:r>
          </w:p>
        </w:tc>
      </w:tr>
      <w:tr w:rsidR="00776750" w:rsidRPr="00A23FCD" w14:paraId="5966A2B6" w14:textId="77777777" w:rsidTr="006075E5">
        <w:trPr>
          <w:trHeight w:val="300"/>
          <w:jc w:val="center"/>
        </w:trPr>
        <w:tc>
          <w:tcPr>
            <w:tcW w:w="1129" w:type="dxa"/>
            <w:shd w:val="clear" w:color="auto" w:fill="auto"/>
            <w:noWrap/>
            <w:vAlign w:val="center"/>
          </w:tcPr>
          <w:p w14:paraId="10DFC734" w14:textId="2FCB75A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237</w:t>
            </w:r>
          </w:p>
        </w:tc>
        <w:tc>
          <w:tcPr>
            <w:tcW w:w="2410" w:type="dxa"/>
            <w:shd w:val="clear" w:color="auto" w:fill="auto"/>
            <w:noWrap/>
            <w:vAlign w:val="center"/>
          </w:tcPr>
          <w:p w14:paraId="73E9DBF2" w14:textId="2B6D00B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薛蕴哲</w:t>
            </w:r>
          </w:p>
        </w:tc>
        <w:tc>
          <w:tcPr>
            <w:tcW w:w="5250" w:type="dxa"/>
            <w:shd w:val="clear" w:color="auto" w:fill="auto"/>
            <w:noWrap/>
            <w:vAlign w:val="center"/>
          </w:tcPr>
          <w:p w14:paraId="6DA7CCBF" w14:textId="0FC0B0F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上海南土资产管理有限公司</w:t>
            </w:r>
          </w:p>
        </w:tc>
      </w:tr>
      <w:tr w:rsidR="00776750" w:rsidRPr="00A23FCD" w14:paraId="0081A77B" w14:textId="77777777" w:rsidTr="006075E5">
        <w:trPr>
          <w:trHeight w:val="300"/>
          <w:jc w:val="center"/>
        </w:trPr>
        <w:tc>
          <w:tcPr>
            <w:tcW w:w="1129" w:type="dxa"/>
            <w:shd w:val="clear" w:color="auto" w:fill="auto"/>
            <w:noWrap/>
            <w:vAlign w:val="center"/>
          </w:tcPr>
          <w:p w14:paraId="43C237AC" w14:textId="6E52AB3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238</w:t>
            </w:r>
          </w:p>
        </w:tc>
        <w:tc>
          <w:tcPr>
            <w:tcW w:w="2410" w:type="dxa"/>
            <w:shd w:val="clear" w:color="auto" w:fill="auto"/>
            <w:noWrap/>
            <w:vAlign w:val="center"/>
          </w:tcPr>
          <w:p w14:paraId="0CDE963B" w14:textId="747EED2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谈必成</w:t>
            </w:r>
          </w:p>
        </w:tc>
        <w:tc>
          <w:tcPr>
            <w:tcW w:w="5250" w:type="dxa"/>
            <w:shd w:val="clear" w:color="auto" w:fill="auto"/>
            <w:noWrap/>
            <w:vAlign w:val="center"/>
          </w:tcPr>
          <w:p w14:paraId="5236199E" w14:textId="445D471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海基金</w:t>
            </w:r>
            <w:proofErr w:type="gramEnd"/>
            <w:r w:rsidRPr="00A23FCD">
              <w:rPr>
                <w:rFonts w:ascii="Times New Roman" w:eastAsia="SimSun" w:hAnsi="Times New Roman" w:cs="Times New Roman"/>
                <w:color w:val="000000"/>
                <w:sz w:val="22"/>
              </w:rPr>
              <w:t>管理有限公司</w:t>
            </w:r>
          </w:p>
        </w:tc>
      </w:tr>
      <w:tr w:rsidR="00776750" w:rsidRPr="00A23FCD" w14:paraId="7A45FEC8" w14:textId="77777777" w:rsidTr="006075E5">
        <w:trPr>
          <w:trHeight w:val="300"/>
          <w:jc w:val="center"/>
        </w:trPr>
        <w:tc>
          <w:tcPr>
            <w:tcW w:w="1129" w:type="dxa"/>
            <w:shd w:val="clear" w:color="auto" w:fill="auto"/>
            <w:noWrap/>
            <w:vAlign w:val="center"/>
          </w:tcPr>
          <w:p w14:paraId="7218D4F5" w14:textId="497D074F"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239</w:t>
            </w:r>
          </w:p>
        </w:tc>
        <w:tc>
          <w:tcPr>
            <w:tcW w:w="2410" w:type="dxa"/>
            <w:shd w:val="clear" w:color="auto" w:fill="auto"/>
            <w:noWrap/>
            <w:vAlign w:val="center"/>
          </w:tcPr>
          <w:p w14:paraId="3DAEA7BA" w14:textId="5C8E464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毛正</w:t>
            </w:r>
            <w:proofErr w:type="gramEnd"/>
          </w:p>
        </w:tc>
        <w:tc>
          <w:tcPr>
            <w:tcW w:w="5250" w:type="dxa"/>
            <w:shd w:val="clear" w:color="auto" w:fill="auto"/>
            <w:noWrap/>
            <w:vAlign w:val="center"/>
          </w:tcPr>
          <w:p w14:paraId="7065539F" w14:textId="5929FC4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华鑫证券有限责任公司</w:t>
            </w:r>
          </w:p>
        </w:tc>
      </w:tr>
      <w:tr w:rsidR="00776750" w:rsidRPr="00A23FCD" w14:paraId="374F32F6" w14:textId="77777777" w:rsidTr="006075E5">
        <w:trPr>
          <w:trHeight w:val="300"/>
          <w:jc w:val="center"/>
        </w:trPr>
        <w:tc>
          <w:tcPr>
            <w:tcW w:w="1129" w:type="dxa"/>
            <w:shd w:val="clear" w:color="auto" w:fill="auto"/>
            <w:noWrap/>
            <w:vAlign w:val="center"/>
          </w:tcPr>
          <w:p w14:paraId="64B98577" w14:textId="3AC1549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240</w:t>
            </w:r>
          </w:p>
        </w:tc>
        <w:tc>
          <w:tcPr>
            <w:tcW w:w="2410" w:type="dxa"/>
            <w:shd w:val="clear" w:color="auto" w:fill="auto"/>
            <w:noWrap/>
            <w:vAlign w:val="center"/>
          </w:tcPr>
          <w:p w14:paraId="3C4202D8" w14:textId="25D7024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严勖</w:t>
            </w:r>
          </w:p>
        </w:tc>
        <w:tc>
          <w:tcPr>
            <w:tcW w:w="5250" w:type="dxa"/>
            <w:shd w:val="clear" w:color="auto" w:fill="auto"/>
            <w:noWrap/>
            <w:vAlign w:val="center"/>
          </w:tcPr>
          <w:p w14:paraId="4B73DF6D" w14:textId="447FBE21"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华泰资产管理有限公司</w:t>
            </w:r>
          </w:p>
        </w:tc>
      </w:tr>
      <w:tr w:rsidR="00776750" w:rsidRPr="00A23FCD" w14:paraId="096D9B0F" w14:textId="77777777" w:rsidTr="006075E5">
        <w:trPr>
          <w:trHeight w:val="300"/>
          <w:jc w:val="center"/>
        </w:trPr>
        <w:tc>
          <w:tcPr>
            <w:tcW w:w="1129" w:type="dxa"/>
            <w:shd w:val="clear" w:color="auto" w:fill="auto"/>
            <w:noWrap/>
            <w:vAlign w:val="center"/>
          </w:tcPr>
          <w:p w14:paraId="59AD6FB8" w14:textId="73ADCB6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241</w:t>
            </w:r>
          </w:p>
        </w:tc>
        <w:tc>
          <w:tcPr>
            <w:tcW w:w="2410" w:type="dxa"/>
            <w:shd w:val="clear" w:color="auto" w:fill="auto"/>
            <w:noWrap/>
            <w:vAlign w:val="center"/>
          </w:tcPr>
          <w:p w14:paraId="6DA3BB09" w14:textId="6D604ECF"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潘亘</w:t>
            </w:r>
            <w:proofErr w:type="gramEnd"/>
            <w:r w:rsidRPr="00A23FCD">
              <w:rPr>
                <w:rFonts w:ascii="Times New Roman" w:eastAsia="SimSun" w:hAnsi="Times New Roman" w:cs="Times New Roman"/>
                <w:color w:val="000000"/>
                <w:sz w:val="22"/>
              </w:rPr>
              <w:t>扬</w:t>
            </w:r>
          </w:p>
        </w:tc>
        <w:tc>
          <w:tcPr>
            <w:tcW w:w="5250" w:type="dxa"/>
            <w:shd w:val="clear" w:color="auto" w:fill="auto"/>
            <w:noWrap/>
            <w:vAlign w:val="center"/>
          </w:tcPr>
          <w:p w14:paraId="3D4B3644" w14:textId="22BC3DB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海通证券股份有限公司</w:t>
            </w:r>
          </w:p>
        </w:tc>
      </w:tr>
      <w:tr w:rsidR="00776750" w:rsidRPr="00A23FCD" w14:paraId="386C4FA6" w14:textId="77777777" w:rsidTr="006075E5">
        <w:trPr>
          <w:trHeight w:val="300"/>
          <w:jc w:val="center"/>
        </w:trPr>
        <w:tc>
          <w:tcPr>
            <w:tcW w:w="1129" w:type="dxa"/>
            <w:shd w:val="clear" w:color="auto" w:fill="auto"/>
            <w:noWrap/>
            <w:vAlign w:val="center"/>
          </w:tcPr>
          <w:p w14:paraId="277366C3" w14:textId="2A99036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242</w:t>
            </w:r>
          </w:p>
        </w:tc>
        <w:tc>
          <w:tcPr>
            <w:tcW w:w="2410" w:type="dxa"/>
            <w:shd w:val="clear" w:color="auto" w:fill="auto"/>
            <w:noWrap/>
            <w:vAlign w:val="center"/>
          </w:tcPr>
          <w:p w14:paraId="113A0688" w14:textId="4B236EE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赵超</w:t>
            </w:r>
          </w:p>
        </w:tc>
        <w:tc>
          <w:tcPr>
            <w:tcW w:w="5250" w:type="dxa"/>
            <w:shd w:val="clear" w:color="auto" w:fill="auto"/>
            <w:noWrap/>
            <w:vAlign w:val="center"/>
          </w:tcPr>
          <w:p w14:paraId="7A195204" w14:textId="2962D63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w:t>
            </w:r>
            <w:proofErr w:type="gramStart"/>
            <w:r w:rsidRPr="00A23FCD">
              <w:rPr>
                <w:rFonts w:ascii="Times New Roman" w:eastAsia="SimSun" w:hAnsi="Times New Roman" w:cs="Times New Roman"/>
                <w:color w:val="000000"/>
                <w:sz w:val="22"/>
              </w:rPr>
              <w:t>复胜资产</w:t>
            </w:r>
            <w:proofErr w:type="gramEnd"/>
            <w:r w:rsidRPr="00A23FCD">
              <w:rPr>
                <w:rFonts w:ascii="Times New Roman" w:eastAsia="SimSun" w:hAnsi="Times New Roman" w:cs="Times New Roman"/>
                <w:color w:val="000000"/>
                <w:sz w:val="22"/>
              </w:rPr>
              <w:t>管理合伙企业</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603EB796" w14:textId="77777777" w:rsidTr="006075E5">
        <w:trPr>
          <w:trHeight w:val="300"/>
          <w:jc w:val="center"/>
        </w:trPr>
        <w:tc>
          <w:tcPr>
            <w:tcW w:w="1129" w:type="dxa"/>
            <w:shd w:val="clear" w:color="auto" w:fill="auto"/>
            <w:noWrap/>
            <w:vAlign w:val="center"/>
          </w:tcPr>
          <w:p w14:paraId="6C29A354" w14:textId="4FC088D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243</w:t>
            </w:r>
          </w:p>
        </w:tc>
        <w:tc>
          <w:tcPr>
            <w:tcW w:w="2410" w:type="dxa"/>
            <w:shd w:val="clear" w:color="auto" w:fill="auto"/>
            <w:noWrap/>
            <w:vAlign w:val="center"/>
          </w:tcPr>
          <w:p w14:paraId="146BCF85" w14:textId="284F8FC8"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张琼</w:t>
            </w:r>
          </w:p>
        </w:tc>
        <w:tc>
          <w:tcPr>
            <w:tcW w:w="5250" w:type="dxa"/>
            <w:shd w:val="clear" w:color="auto" w:fill="auto"/>
            <w:noWrap/>
            <w:vAlign w:val="center"/>
          </w:tcPr>
          <w:p w14:paraId="0704DA7E" w14:textId="0F4BAB0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中泰证券股份有限公司</w:t>
            </w:r>
          </w:p>
        </w:tc>
      </w:tr>
      <w:tr w:rsidR="00776750" w:rsidRPr="00A23FCD" w14:paraId="36C718BA" w14:textId="77777777" w:rsidTr="006075E5">
        <w:trPr>
          <w:trHeight w:val="300"/>
          <w:jc w:val="center"/>
        </w:trPr>
        <w:tc>
          <w:tcPr>
            <w:tcW w:w="1129" w:type="dxa"/>
            <w:shd w:val="clear" w:color="auto" w:fill="auto"/>
            <w:noWrap/>
            <w:vAlign w:val="center"/>
          </w:tcPr>
          <w:p w14:paraId="146FE5D5" w14:textId="64EDB875"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244</w:t>
            </w:r>
          </w:p>
        </w:tc>
        <w:tc>
          <w:tcPr>
            <w:tcW w:w="2410" w:type="dxa"/>
            <w:shd w:val="clear" w:color="auto" w:fill="auto"/>
            <w:noWrap/>
            <w:vAlign w:val="center"/>
          </w:tcPr>
          <w:p w14:paraId="23D0CBD0" w14:textId="0ECA5D3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陈福栋</w:t>
            </w:r>
            <w:proofErr w:type="gramEnd"/>
          </w:p>
        </w:tc>
        <w:tc>
          <w:tcPr>
            <w:tcW w:w="5250" w:type="dxa"/>
            <w:shd w:val="clear" w:color="auto" w:fill="auto"/>
            <w:noWrap/>
            <w:vAlign w:val="center"/>
          </w:tcPr>
          <w:p w14:paraId="1C279D37" w14:textId="0465B78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平安证券股份有限公司</w:t>
            </w:r>
          </w:p>
        </w:tc>
      </w:tr>
      <w:tr w:rsidR="00776750" w:rsidRPr="00A23FCD" w14:paraId="1A1022D5" w14:textId="77777777" w:rsidTr="006075E5">
        <w:trPr>
          <w:trHeight w:val="300"/>
          <w:jc w:val="center"/>
        </w:trPr>
        <w:tc>
          <w:tcPr>
            <w:tcW w:w="1129" w:type="dxa"/>
            <w:shd w:val="clear" w:color="auto" w:fill="auto"/>
            <w:noWrap/>
            <w:vAlign w:val="center"/>
          </w:tcPr>
          <w:p w14:paraId="5E7FBC4A" w14:textId="4D3DAB2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245</w:t>
            </w:r>
          </w:p>
        </w:tc>
        <w:tc>
          <w:tcPr>
            <w:tcW w:w="2410" w:type="dxa"/>
            <w:shd w:val="clear" w:color="auto" w:fill="auto"/>
            <w:noWrap/>
            <w:vAlign w:val="center"/>
          </w:tcPr>
          <w:p w14:paraId="65675599" w14:textId="51DACD9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武猛</w:t>
            </w:r>
          </w:p>
        </w:tc>
        <w:tc>
          <w:tcPr>
            <w:tcW w:w="5250" w:type="dxa"/>
            <w:shd w:val="clear" w:color="auto" w:fill="auto"/>
            <w:noWrap/>
            <w:vAlign w:val="center"/>
          </w:tcPr>
          <w:p w14:paraId="484BABF1" w14:textId="520E8B20"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中</w:t>
            </w:r>
            <w:proofErr w:type="gramStart"/>
            <w:r w:rsidRPr="00A23FCD">
              <w:rPr>
                <w:rFonts w:ascii="Times New Roman" w:eastAsia="SimSun" w:hAnsi="Times New Roman" w:cs="Times New Roman"/>
                <w:color w:val="000000"/>
                <w:sz w:val="22"/>
              </w:rPr>
              <w:t>交资本</w:t>
            </w:r>
            <w:proofErr w:type="gramEnd"/>
            <w:r w:rsidRPr="00A23FCD">
              <w:rPr>
                <w:rFonts w:ascii="Times New Roman" w:eastAsia="SimSun" w:hAnsi="Times New Roman" w:cs="Times New Roman"/>
                <w:color w:val="000000"/>
                <w:sz w:val="22"/>
              </w:rPr>
              <w:t>控股有限公司</w:t>
            </w:r>
          </w:p>
        </w:tc>
      </w:tr>
      <w:tr w:rsidR="00776750" w:rsidRPr="00A23FCD" w14:paraId="5CF5D836" w14:textId="77777777" w:rsidTr="006075E5">
        <w:trPr>
          <w:trHeight w:val="300"/>
          <w:jc w:val="center"/>
        </w:trPr>
        <w:tc>
          <w:tcPr>
            <w:tcW w:w="1129" w:type="dxa"/>
            <w:shd w:val="clear" w:color="auto" w:fill="auto"/>
            <w:noWrap/>
            <w:vAlign w:val="center"/>
          </w:tcPr>
          <w:p w14:paraId="0B475977" w14:textId="12FC1FF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246</w:t>
            </w:r>
          </w:p>
        </w:tc>
        <w:tc>
          <w:tcPr>
            <w:tcW w:w="2410" w:type="dxa"/>
            <w:shd w:val="clear" w:color="auto" w:fill="auto"/>
            <w:noWrap/>
            <w:vAlign w:val="center"/>
          </w:tcPr>
          <w:p w14:paraId="4B3FEBF1" w14:textId="6D6342A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蒋睿</w:t>
            </w:r>
          </w:p>
        </w:tc>
        <w:tc>
          <w:tcPr>
            <w:tcW w:w="5250" w:type="dxa"/>
            <w:shd w:val="clear" w:color="auto" w:fill="auto"/>
            <w:noWrap/>
            <w:vAlign w:val="center"/>
          </w:tcPr>
          <w:p w14:paraId="6E4B61DA" w14:textId="140137D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鸿运私募基金管理</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海南</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有限公司</w:t>
            </w:r>
          </w:p>
        </w:tc>
      </w:tr>
      <w:tr w:rsidR="00776750" w:rsidRPr="00A23FCD" w14:paraId="0BAE908A" w14:textId="77777777" w:rsidTr="006075E5">
        <w:trPr>
          <w:trHeight w:val="300"/>
          <w:jc w:val="center"/>
        </w:trPr>
        <w:tc>
          <w:tcPr>
            <w:tcW w:w="1129" w:type="dxa"/>
            <w:shd w:val="clear" w:color="auto" w:fill="auto"/>
            <w:noWrap/>
            <w:vAlign w:val="center"/>
          </w:tcPr>
          <w:p w14:paraId="30EEAC79" w14:textId="0DC91DD6"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247</w:t>
            </w:r>
          </w:p>
        </w:tc>
        <w:tc>
          <w:tcPr>
            <w:tcW w:w="2410" w:type="dxa"/>
            <w:shd w:val="clear" w:color="auto" w:fill="auto"/>
            <w:noWrap/>
            <w:vAlign w:val="center"/>
          </w:tcPr>
          <w:p w14:paraId="4F5B6703" w14:textId="778A5A94"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柴志华</w:t>
            </w:r>
            <w:proofErr w:type="gramEnd"/>
          </w:p>
        </w:tc>
        <w:tc>
          <w:tcPr>
            <w:tcW w:w="5250" w:type="dxa"/>
            <w:shd w:val="clear" w:color="auto" w:fill="auto"/>
            <w:noWrap/>
            <w:vAlign w:val="center"/>
          </w:tcPr>
          <w:p w14:paraId="008BBBC1" w14:textId="11C1D6AE"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上海谦心投资管理有限公司</w:t>
            </w:r>
          </w:p>
        </w:tc>
      </w:tr>
      <w:tr w:rsidR="00776750" w:rsidRPr="00A23FCD" w14:paraId="33FB92B1" w14:textId="77777777" w:rsidTr="006075E5">
        <w:trPr>
          <w:trHeight w:val="300"/>
          <w:jc w:val="center"/>
        </w:trPr>
        <w:tc>
          <w:tcPr>
            <w:tcW w:w="1129" w:type="dxa"/>
            <w:shd w:val="clear" w:color="auto" w:fill="auto"/>
            <w:noWrap/>
            <w:vAlign w:val="center"/>
          </w:tcPr>
          <w:p w14:paraId="772546B8" w14:textId="54558EE0"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248</w:t>
            </w:r>
          </w:p>
        </w:tc>
        <w:tc>
          <w:tcPr>
            <w:tcW w:w="2410" w:type="dxa"/>
            <w:shd w:val="clear" w:color="auto" w:fill="auto"/>
            <w:noWrap/>
            <w:vAlign w:val="center"/>
          </w:tcPr>
          <w:p w14:paraId="6C16F26F" w14:textId="71571405"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应豪</w:t>
            </w:r>
            <w:proofErr w:type="gramEnd"/>
          </w:p>
        </w:tc>
        <w:tc>
          <w:tcPr>
            <w:tcW w:w="5250" w:type="dxa"/>
            <w:shd w:val="clear" w:color="auto" w:fill="auto"/>
            <w:noWrap/>
            <w:vAlign w:val="center"/>
          </w:tcPr>
          <w:p w14:paraId="475F7440" w14:textId="34A7EC31"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甬兴证券</w:t>
            </w:r>
            <w:proofErr w:type="gramEnd"/>
            <w:r w:rsidRPr="00A23FCD">
              <w:rPr>
                <w:rFonts w:ascii="Times New Roman" w:eastAsia="SimSun" w:hAnsi="Times New Roman" w:cs="Times New Roman"/>
                <w:color w:val="000000"/>
                <w:sz w:val="22"/>
              </w:rPr>
              <w:t>有限公司</w:t>
            </w:r>
          </w:p>
        </w:tc>
      </w:tr>
      <w:tr w:rsidR="00776750" w:rsidRPr="00A23FCD" w14:paraId="07664DA6" w14:textId="77777777" w:rsidTr="006075E5">
        <w:trPr>
          <w:trHeight w:val="300"/>
          <w:jc w:val="center"/>
        </w:trPr>
        <w:tc>
          <w:tcPr>
            <w:tcW w:w="1129" w:type="dxa"/>
            <w:shd w:val="clear" w:color="auto" w:fill="auto"/>
            <w:noWrap/>
            <w:vAlign w:val="center"/>
          </w:tcPr>
          <w:p w14:paraId="4BFA5BAB" w14:textId="291CEEB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249</w:t>
            </w:r>
          </w:p>
        </w:tc>
        <w:tc>
          <w:tcPr>
            <w:tcW w:w="2410" w:type="dxa"/>
            <w:shd w:val="clear" w:color="auto" w:fill="auto"/>
            <w:noWrap/>
            <w:vAlign w:val="center"/>
          </w:tcPr>
          <w:p w14:paraId="5E9B825D" w14:textId="55FDBC70"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竺</w:t>
            </w:r>
            <w:proofErr w:type="gramEnd"/>
            <w:r w:rsidRPr="00A23FCD">
              <w:rPr>
                <w:rFonts w:ascii="Times New Roman" w:eastAsia="SimSun" w:hAnsi="Times New Roman" w:cs="Times New Roman"/>
                <w:color w:val="000000"/>
                <w:sz w:val="22"/>
              </w:rPr>
              <w:t>林</w:t>
            </w:r>
          </w:p>
        </w:tc>
        <w:tc>
          <w:tcPr>
            <w:tcW w:w="5250" w:type="dxa"/>
            <w:shd w:val="clear" w:color="auto" w:fill="auto"/>
            <w:noWrap/>
            <w:vAlign w:val="center"/>
          </w:tcPr>
          <w:p w14:paraId="0EE5226C" w14:textId="0233011D"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广东</w:t>
            </w:r>
            <w:proofErr w:type="gramStart"/>
            <w:r w:rsidRPr="00A23FCD">
              <w:rPr>
                <w:rFonts w:ascii="Times New Roman" w:eastAsia="SimSun" w:hAnsi="Times New Roman" w:cs="Times New Roman"/>
                <w:color w:val="000000"/>
                <w:sz w:val="22"/>
              </w:rPr>
              <w:t>广机国际</w:t>
            </w:r>
            <w:proofErr w:type="gramEnd"/>
            <w:r w:rsidRPr="00A23FCD">
              <w:rPr>
                <w:rFonts w:ascii="Times New Roman" w:eastAsia="SimSun" w:hAnsi="Times New Roman" w:cs="Times New Roman"/>
                <w:color w:val="000000"/>
                <w:sz w:val="22"/>
              </w:rPr>
              <w:t>招标股份有限公司</w:t>
            </w:r>
          </w:p>
        </w:tc>
      </w:tr>
      <w:tr w:rsidR="00776750" w:rsidRPr="00A23FCD" w14:paraId="4D86D253" w14:textId="77777777" w:rsidTr="006075E5">
        <w:trPr>
          <w:trHeight w:val="300"/>
          <w:jc w:val="center"/>
        </w:trPr>
        <w:tc>
          <w:tcPr>
            <w:tcW w:w="1129" w:type="dxa"/>
            <w:shd w:val="clear" w:color="auto" w:fill="auto"/>
            <w:noWrap/>
            <w:vAlign w:val="center"/>
          </w:tcPr>
          <w:p w14:paraId="28FA1A8D" w14:textId="79BE62A4"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250</w:t>
            </w:r>
          </w:p>
        </w:tc>
        <w:tc>
          <w:tcPr>
            <w:tcW w:w="2410" w:type="dxa"/>
            <w:shd w:val="clear" w:color="auto" w:fill="auto"/>
            <w:noWrap/>
            <w:vAlign w:val="center"/>
          </w:tcPr>
          <w:p w14:paraId="1DD94C3F" w14:textId="17DB14C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郁凯伦</w:t>
            </w:r>
          </w:p>
        </w:tc>
        <w:tc>
          <w:tcPr>
            <w:tcW w:w="5250" w:type="dxa"/>
            <w:shd w:val="clear" w:color="auto" w:fill="auto"/>
            <w:noWrap/>
            <w:vAlign w:val="center"/>
          </w:tcPr>
          <w:p w14:paraId="344EC921" w14:textId="4AB82587"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上海水璞私募基金管理中心</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有限合伙</w:t>
            </w:r>
            <w:r w:rsidRPr="00A23FCD">
              <w:rPr>
                <w:rFonts w:ascii="Times New Roman" w:eastAsia="SimSun" w:hAnsi="Times New Roman" w:cs="Times New Roman"/>
                <w:color w:val="000000"/>
                <w:sz w:val="22"/>
              </w:rPr>
              <w:t>)</w:t>
            </w:r>
          </w:p>
        </w:tc>
      </w:tr>
      <w:tr w:rsidR="00776750" w:rsidRPr="00A23FCD" w14:paraId="79F0A725" w14:textId="77777777" w:rsidTr="006075E5">
        <w:trPr>
          <w:trHeight w:val="300"/>
          <w:jc w:val="center"/>
        </w:trPr>
        <w:tc>
          <w:tcPr>
            <w:tcW w:w="1129" w:type="dxa"/>
            <w:shd w:val="clear" w:color="auto" w:fill="auto"/>
            <w:noWrap/>
            <w:vAlign w:val="center"/>
          </w:tcPr>
          <w:p w14:paraId="127AEB29" w14:textId="158477B9"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251</w:t>
            </w:r>
          </w:p>
        </w:tc>
        <w:tc>
          <w:tcPr>
            <w:tcW w:w="2410" w:type="dxa"/>
            <w:shd w:val="clear" w:color="auto" w:fill="auto"/>
            <w:noWrap/>
            <w:vAlign w:val="center"/>
          </w:tcPr>
          <w:p w14:paraId="109C337A" w14:textId="15F1B938"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孙梦云</w:t>
            </w:r>
            <w:proofErr w:type="gramEnd"/>
          </w:p>
        </w:tc>
        <w:tc>
          <w:tcPr>
            <w:tcW w:w="5250" w:type="dxa"/>
            <w:shd w:val="clear" w:color="auto" w:fill="auto"/>
            <w:noWrap/>
            <w:vAlign w:val="center"/>
          </w:tcPr>
          <w:p w14:paraId="536F8FE8" w14:textId="755B57F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上海十溢投资有限公司</w:t>
            </w:r>
          </w:p>
        </w:tc>
      </w:tr>
      <w:tr w:rsidR="00776750" w:rsidRPr="00A23FCD" w14:paraId="51F53D57" w14:textId="77777777" w:rsidTr="006075E5">
        <w:trPr>
          <w:trHeight w:val="300"/>
          <w:jc w:val="center"/>
        </w:trPr>
        <w:tc>
          <w:tcPr>
            <w:tcW w:w="1129" w:type="dxa"/>
            <w:shd w:val="clear" w:color="auto" w:fill="auto"/>
            <w:noWrap/>
            <w:vAlign w:val="center"/>
          </w:tcPr>
          <w:p w14:paraId="3035987E" w14:textId="4C4B32B1"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252</w:t>
            </w:r>
          </w:p>
        </w:tc>
        <w:tc>
          <w:tcPr>
            <w:tcW w:w="2410" w:type="dxa"/>
            <w:shd w:val="clear" w:color="auto" w:fill="auto"/>
            <w:noWrap/>
            <w:vAlign w:val="center"/>
          </w:tcPr>
          <w:p w14:paraId="1327E933" w14:textId="7BE4898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江昕</w:t>
            </w:r>
          </w:p>
        </w:tc>
        <w:tc>
          <w:tcPr>
            <w:tcW w:w="5250" w:type="dxa"/>
            <w:shd w:val="clear" w:color="auto" w:fill="auto"/>
            <w:noWrap/>
            <w:vAlign w:val="center"/>
          </w:tcPr>
          <w:p w14:paraId="7D2A11AE" w14:textId="097D59C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重庆德睿恒丰资产管理有限公司</w:t>
            </w:r>
          </w:p>
        </w:tc>
      </w:tr>
      <w:tr w:rsidR="00776750" w:rsidRPr="00A23FCD" w14:paraId="6195FAB6" w14:textId="77777777" w:rsidTr="006075E5">
        <w:trPr>
          <w:trHeight w:val="300"/>
          <w:jc w:val="center"/>
        </w:trPr>
        <w:tc>
          <w:tcPr>
            <w:tcW w:w="1129" w:type="dxa"/>
            <w:shd w:val="clear" w:color="auto" w:fill="auto"/>
            <w:noWrap/>
            <w:vAlign w:val="center"/>
          </w:tcPr>
          <w:p w14:paraId="5F8EAD83" w14:textId="28EA482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253</w:t>
            </w:r>
          </w:p>
        </w:tc>
        <w:tc>
          <w:tcPr>
            <w:tcW w:w="2410" w:type="dxa"/>
            <w:shd w:val="clear" w:color="auto" w:fill="auto"/>
            <w:noWrap/>
            <w:vAlign w:val="center"/>
          </w:tcPr>
          <w:p w14:paraId="7FA366B5" w14:textId="3EDF4C6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张皓智</w:t>
            </w:r>
          </w:p>
        </w:tc>
        <w:tc>
          <w:tcPr>
            <w:tcW w:w="5250" w:type="dxa"/>
            <w:shd w:val="clear" w:color="auto" w:fill="auto"/>
            <w:noWrap/>
            <w:vAlign w:val="center"/>
          </w:tcPr>
          <w:p w14:paraId="3AA83214" w14:textId="1783AAE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华夏基金管理有限公司</w:t>
            </w:r>
          </w:p>
        </w:tc>
      </w:tr>
      <w:tr w:rsidR="00776750" w:rsidRPr="00A23FCD" w14:paraId="2FD81C3C" w14:textId="77777777" w:rsidTr="006075E5">
        <w:trPr>
          <w:trHeight w:val="300"/>
          <w:jc w:val="center"/>
        </w:trPr>
        <w:tc>
          <w:tcPr>
            <w:tcW w:w="1129" w:type="dxa"/>
            <w:shd w:val="clear" w:color="auto" w:fill="auto"/>
            <w:noWrap/>
            <w:vAlign w:val="center"/>
          </w:tcPr>
          <w:p w14:paraId="398E7B6A" w14:textId="3140D17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254</w:t>
            </w:r>
          </w:p>
        </w:tc>
        <w:tc>
          <w:tcPr>
            <w:tcW w:w="2410" w:type="dxa"/>
            <w:shd w:val="clear" w:color="auto" w:fill="auto"/>
            <w:noWrap/>
            <w:vAlign w:val="center"/>
          </w:tcPr>
          <w:p w14:paraId="2A21637B" w14:textId="1EB1734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w:t>
            </w:r>
            <w:proofErr w:type="gramStart"/>
            <w:r w:rsidRPr="00A23FCD">
              <w:rPr>
                <w:rFonts w:ascii="Times New Roman" w:eastAsia="SimSun" w:hAnsi="Times New Roman" w:cs="Times New Roman"/>
                <w:color w:val="000000"/>
                <w:sz w:val="22"/>
              </w:rPr>
              <w:t>喆</w:t>
            </w:r>
            <w:proofErr w:type="gramEnd"/>
          </w:p>
        </w:tc>
        <w:tc>
          <w:tcPr>
            <w:tcW w:w="5250" w:type="dxa"/>
            <w:shd w:val="clear" w:color="auto" w:fill="auto"/>
            <w:noWrap/>
            <w:vAlign w:val="center"/>
          </w:tcPr>
          <w:p w14:paraId="5DF23495" w14:textId="189FBCC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太平洋资产管理有限责任公司</w:t>
            </w:r>
          </w:p>
        </w:tc>
      </w:tr>
      <w:tr w:rsidR="00776750" w:rsidRPr="00A23FCD" w14:paraId="5398B937" w14:textId="77777777" w:rsidTr="006075E5">
        <w:trPr>
          <w:trHeight w:val="300"/>
          <w:jc w:val="center"/>
        </w:trPr>
        <w:tc>
          <w:tcPr>
            <w:tcW w:w="1129" w:type="dxa"/>
            <w:shd w:val="clear" w:color="auto" w:fill="auto"/>
            <w:noWrap/>
            <w:vAlign w:val="center"/>
          </w:tcPr>
          <w:p w14:paraId="260903B9" w14:textId="431A56FE"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255</w:t>
            </w:r>
          </w:p>
        </w:tc>
        <w:tc>
          <w:tcPr>
            <w:tcW w:w="2410" w:type="dxa"/>
            <w:shd w:val="clear" w:color="auto" w:fill="auto"/>
            <w:noWrap/>
            <w:vAlign w:val="center"/>
          </w:tcPr>
          <w:p w14:paraId="42E085C8" w14:textId="64881E4C"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余刚</w:t>
            </w:r>
            <w:proofErr w:type="gramEnd"/>
          </w:p>
        </w:tc>
        <w:tc>
          <w:tcPr>
            <w:tcW w:w="5250" w:type="dxa"/>
            <w:shd w:val="clear" w:color="auto" w:fill="auto"/>
            <w:noWrap/>
            <w:vAlign w:val="center"/>
          </w:tcPr>
          <w:p w14:paraId="3A791EA0" w14:textId="54FF2326"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国投期货有限公司</w:t>
            </w:r>
          </w:p>
        </w:tc>
      </w:tr>
      <w:tr w:rsidR="00776750" w:rsidRPr="00A23FCD" w14:paraId="7CCBDF02" w14:textId="77777777" w:rsidTr="006075E5">
        <w:trPr>
          <w:trHeight w:val="300"/>
          <w:jc w:val="center"/>
        </w:trPr>
        <w:tc>
          <w:tcPr>
            <w:tcW w:w="1129" w:type="dxa"/>
            <w:shd w:val="clear" w:color="auto" w:fill="auto"/>
            <w:noWrap/>
            <w:vAlign w:val="center"/>
          </w:tcPr>
          <w:p w14:paraId="72EE18CF" w14:textId="5AF444F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256</w:t>
            </w:r>
          </w:p>
        </w:tc>
        <w:tc>
          <w:tcPr>
            <w:tcW w:w="2410" w:type="dxa"/>
            <w:shd w:val="clear" w:color="auto" w:fill="auto"/>
            <w:noWrap/>
            <w:vAlign w:val="center"/>
          </w:tcPr>
          <w:p w14:paraId="333AA55A" w14:textId="6806A19A"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王加煨</w:t>
            </w:r>
          </w:p>
        </w:tc>
        <w:tc>
          <w:tcPr>
            <w:tcW w:w="5250" w:type="dxa"/>
            <w:shd w:val="clear" w:color="auto" w:fill="auto"/>
            <w:noWrap/>
            <w:vAlign w:val="center"/>
          </w:tcPr>
          <w:p w14:paraId="6BE64AAE" w14:textId="6172840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银河基金管理有限公司</w:t>
            </w:r>
          </w:p>
        </w:tc>
      </w:tr>
      <w:tr w:rsidR="00776750" w:rsidRPr="00A23FCD" w14:paraId="56F0C84C" w14:textId="77777777" w:rsidTr="006075E5">
        <w:trPr>
          <w:trHeight w:val="300"/>
          <w:jc w:val="center"/>
        </w:trPr>
        <w:tc>
          <w:tcPr>
            <w:tcW w:w="1129" w:type="dxa"/>
            <w:shd w:val="clear" w:color="auto" w:fill="auto"/>
            <w:noWrap/>
            <w:vAlign w:val="center"/>
          </w:tcPr>
          <w:p w14:paraId="15402ECD" w14:textId="0140271D"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257</w:t>
            </w:r>
          </w:p>
        </w:tc>
        <w:tc>
          <w:tcPr>
            <w:tcW w:w="2410" w:type="dxa"/>
            <w:shd w:val="clear" w:color="auto" w:fill="auto"/>
            <w:noWrap/>
            <w:vAlign w:val="center"/>
          </w:tcPr>
          <w:p w14:paraId="5A502B51" w14:textId="15292ED9"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翟月森</w:t>
            </w:r>
          </w:p>
        </w:tc>
        <w:tc>
          <w:tcPr>
            <w:tcW w:w="5250" w:type="dxa"/>
            <w:shd w:val="clear" w:color="auto" w:fill="auto"/>
            <w:noWrap/>
            <w:vAlign w:val="center"/>
          </w:tcPr>
          <w:p w14:paraId="509A9FC9" w14:textId="67F6EDDB"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上海联锡资产管理有限公司</w:t>
            </w:r>
          </w:p>
        </w:tc>
      </w:tr>
      <w:tr w:rsidR="00776750" w:rsidRPr="00A23FCD" w14:paraId="2273730F" w14:textId="77777777" w:rsidTr="006075E5">
        <w:trPr>
          <w:trHeight w:val="300"/>
          <w:jc w:val="center"/>
        </w:trPr>
        <w:tc>
          <w:tcPr>
            <w:tcW w:w="1129" w:type="dxa"/>
            <w:shd w:val="clear" w:color="auto" w:fill="auto"/>
            <w:noWrap/>
            <w:vAlign w:val="center"/>
          </w:tcPr>
          <w:p w14:paraId="4C41B86E" w14:textId="070FEAA7"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258</w:t>
            </w:r>
          </w:p>
        </w:tc>
        <w:tc>
          <w:tcPr>
            <w:tcW w:w="2410" w:type="dxa"/>
            <w:shd w:val="clear" w:color="auto" w:fill="auto"/>
            <w:noWrap/>
            <w:vAlign w:val="center"/>
          </w:tcPr>
          <w:p w14:paraId="104D3C0A" w14:textId="08A9BCAC"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荣富志</w:t>
            </w:r>
          </w:p>
        </w:tc>
        <w:tc>
          <w:tcPr>
            <w:tcW w:w="5250" w:type="dxa"/>
            <w:shd w:val="clear" w:color="auto" w:fill="auto"/>
            <w:noWrap/>
            <w:vAlign w:val="center"/>
          </w:tcPr>
          <w:p w14:paraId="7E050A92" w14:textId="72B7C835"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重庆市金科投资控股</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集团</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有限责任公司</w:t>
            </w:r>
          </w:p>
        </w:tc>
      </w:tr>
      <w:tr w:rsidR="00776750" w:rsidRPr="00A23FCD" w14:paraId="05C7CC35" w14:textId="77777777" w:rsidTr="006075E5">
        <w:trPr>
          <w:trHeight w:val="300"/>
          <w:jc w:val="center"/>
        </w:trPr>
        <w:tc>
          <w:tcPr>
            <w:tcW w:w="1129" w:type="dxa"/>
            <w:shd w:val="clear" w:color="auto" w:fill="auto"/>
            <w:noWrap/>
            <w:vAlign w:val="center"/>
          </w:tcPr>
          <w:p w14:paraId="7CC6FED0" w14:textId="0F887C2A"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259</w:t>
            </w:r>
          </w:p>
        </w:tc>
        <w:tc>
          <w:tcPr>
            <w:tcW w:w="2410" w:type="dxa"/>
            <w:shd w:val="clear" w:color="auto" w:fill="auto"/>
            <w:noWrap/>
            <w:vAlign w:val="center"/>
          </w:tcPr>
          <w:p w14:paraId="792A60FA" w14:textId="021001BF"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刘睿怡</w:t>
            </w:r>
          </w:p>
        </w:tc>
        <w:tc>
          <w:tcPr>
            <w:tcW w:w="5250" w:type="dxa"/>
            <w:shd w:val="clear" w:color="auto" w:fill="auto"/>
            <w:noWrap/>
            <w:vAlign w:val="center"/>
          </w:tcPr>
          <w:p w14:paraId="69D75AEB" w14:textId="3B1FAF7D" w:rsidR="00776750" w:rsidRPr="00A23FCD" w:rsidRDefault="00776750" w:rsidP="00776750">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赢舟资产</w:t>
            </w:r>
            <w:proofErr w:type="gramEnd"/>
            <w:r w:rsidRPr="00A23FCD">
              <w:rPr>
                <w:rFonts w:ascii="Times New Roman" w:eastAsia="SimSun" w:hAnsi="Times New Roman" w:cs="Times New Roman"/>
                <w:color w:val="000000"/>
                <w:sz w:val="22"/>
              </w:rPr>
              <w:t>管理有限公司</w:t>
            </w:r>
          </w:p>
        </w:tc>
      </w:tr>
      <w:tr w:rsidR="00776750" w:rsidRPr="00A23FCD" w14:paraId="5730537F" w14:textId="77777777" w:rsidTr="006075E5">
        <w:trPr>
          <w:trHeight w:val="300"/>
          <w:jc w:val="center"/>
        </w:trPr>
        <w:tc>
          <w:tcPr>
            <w:tcW w:w="1129" w:type="dxa"/>
            <w:shd w:val="clear" w:color="auto" w:fill="auto"/>
            <w:noWrap/>
            <w:vAlign w:val="center"/>
          </w:tcPr>
          <w:p w14:paraId="651A5C10" w14:textId="499C239B" w:rsidR="00776750" w:rsidRPr="00A23FCD" w:rsidRDefault="00776750" w:rsidP="00776750">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260</w:t>
            </w:r>
          </w:p>
        </w:tc>
        <w:tc>
          <w:tcPr>
            <w:tcW w:w="2410" w:type="dxa"/>
            <w:shd w:val="clear" w:color="auto" w:fill="auto"/>
            <w:noWrap/>
            <w:vAlign w:val="center"/>
          </w:tcPr>
          <w:p w14:paraId="3F4AB2D8" w14:textId="060ECFF2"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朱锟旭</w:t>
            </w:r>
          </w:p>
        </w:tc>
        <w:tc>
          <w:tcPr>
            <w:tcW w:w="5250" w:type="dxa"/>
            <w:shd w:val="clear" w:color="auto" w:fill="auto"/>
            <w:noWrap/>
            <w:vAlign w:val="center"/>
          </w:tcPr>
          <w:p w14:paraId="2FBBEAED" w14:textId="014C3A34" w:rsidR="00776750" w:rsidRPr="00A23FCD" w:rsidRDefault="00776750" w:rsidP="00776750">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兴业证券股份有限公司</w:t>
            </w:r>
          </w:p>
        </w:tc>
      </w:tr>
      <w:tr w:rsidR="006075E5" w:rsidRPr="00A23FCD" w14:paraId="30FCB219" w14:textId="77777777" w:rsidTr="006075E5">
        <w:trPr>
          <w:trHeight w:val="300"/>
          <w:jc w:val="center"/>
        </w:trPr>
        <w:tc>
          <w:tcPr>
            <w:tcW w:w="1129" w:type="dxa"/>
            <w:shd w:val="clear" w:color="auto" w:fill="auto"/>
            <w:noWrap/>
            <w:vAlign w:val="center"/>
          </w:tcPr>
          <w:p w14:paraId="6F236A40" w14:textId="17543B10" w:rsidR="006075E5" w:rsidRPr="00A23FCD" w:rsidRDefault="006075E5" w:rsidP="006075E5">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261</w:t>
            </w:r>
          </w:p>
        </w:tc>
        <w:tc>
          <w:tcPr>
            <w:tcW w:w="2410" w:type="dxa"/>
            <w:shd w:val="clear" w:color="auto" w:fill="auto"/>
            <w:noWrap/>
            <w:vAlign w:val="center"/>
          </w:tcPr>
          <w:p w14:paraId="3CB00D9D" w14:textId="156A8465" w:rsidR="006075E5" w:rsidRPr="00A23FCD" w:rsidRDefault="006075E5" w:rsidP="006075E5">
            <w:pPr>
              <w:widowControl/>
              <w:jc w:val="center"/>
              <w:rPr>
                <w:rFonts w:ascii="Times New Roman" w:eastAsia="SimSun" w:hAnsi="Times New Roman" w:cs="Times New Roman"/>
                <w:color w:val="000000"/>
                <w:kern w:val="0"/>
                <w:sz w:val="22"/>
              </w:rPr>
            </w:pPr>
            <w:proofErr w:type="gramStart"/>
            <w:r w:rsidRPr="00A23FCD">
              <w:rPr>
                <w:rFonts w:ascii="Times New Roman" w:eastAsia="SimSun" w:hAnsi="Times New Roman" w:cs="Times New Roman"/>
                <w:color w:val="000000"/>
                <w:sz w:val="22"/>
              </w:rPr>
              <w:t>程科</w:t>
            </w:r>
            <w:proofErr w:type="gramEnd"/>
          </w:p>
        </w:tc>
        <w:tc>
          <w:tcPr>
            <w:tcW w:w="5250" w:type="dxa"/>
            <w:shd w:val="clear" w:color="auto" w:fill="auto"/>
            <w:noWrap/>
            <w:vAlign w:val="center"/>
          </w:tcPr>
          <w:p w14:paraId="49071D52" w14:textId="3265D748" w:rsidR="006075E5" w:rsidRPr="00A23FCD" w:rsidRDefault="006075E5" w:rsidP="006075E5">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上海科创中心股权投资基金管理有限公司</w:t>
            </w:r>
          </w:p>
        </w:tc>
      </w:tr>
      <w:tr w:rsidR="006075E5" w:rsidRPr="00A23FCD" w14:paraId="58E85500" w14:textId="77777777" w:rsidTr="006075E5">
        <w:trPr>
          <w:trHeight w:val="300"/>
          <w:jc w:val="center"/>
        </w:trPr>
        <w:tc>
          <w:tcPr>
            <w:tcW w:w="1129" w:type="dxa"/>
            <w:shd w:val="clear" w:color="auto" w:fill="auto"/>
            <w:noWrap/>
            <w:vAlign w:val="center"/>
          </w:tcPr>
          <w:p w14:paraId="288F6F14" w14:textId="0800AEAA" w:rsidR="006075E5" w:rsidRPr="00A23FCD" w:rsidRDefault="006075E5" w:rsidP="006075E5">
            <w:pPr>
              <w:widowControl/>
              <w:jc w:val="center"/>
              <w:rPr>
                <w:rFonts w:ascii="Times New Roman" w:eastAsia="SimSun" w:hAnsi="Times New Roman" w:cs="Times New Roman"/>
                <w:color w:val="000000"/>
                <w:sz w:val="22"/>
              </w:rPr>
            </w:pPr>
            <w:r w:rsidRPr="00A23FCD">
              <w:rPr>
                <w:rFonts w:ascii="Times New Roman" w:eastAsia="SimSun" w:hAnsi="Times New Roman" w:cs="Times New Roman"/>
                <w:color w:val="000000"/>
                <w:sz w:val="22"/>
              </w:rPr>
              <w:t>262</w:t>
            </w:r>
          </w:p>
        </w:tc>
        <w:tc>
          <w:tcPr>
            <w:tcW w:w="2410" w:type="dxa"/>
            <w:shd w:val="clear" w:color="auto" w:fill="auto"/>
            <w:noWrap/>
            <w:vAlign w:val="center"/>
          </w:tcPr>
          <w:p w14:paraId="21A5163A" w14:textId="1D396A81" w:rsidR="006075E5" w:rsidRPr="00A23FCD" w:rsidRDefault="006075E5" w:rsidP="006075E5">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汪中昊</w:t>
            </w:r>
          </w:p>
        </w:tc>
        <w:tc>
          <w:tcPr>
            <w:tcW w:w="5250" w:type="dxa"/>
            <w:shd w:val="clear" w:color="auto" w:fill="auto"/>
            <w:noWrap/>
            <w:vAlign w:val="center"/>
          </w:tcPr>
          <w:p w14:paraId="55527F3E" w14:textId="3EB799ED" w:rsidR="006075E5" w:rsidRPr="00A23FCD" w:rsidRDefault="006075E5" w:rsidP="006075E5">
            <w:pPr>
              <w:widowControl/>
              <w:jc w:val="center"/>
              <w:rPr>
                <w:rFonts w:ascii="Times New Roman" w:eastAsia="SimSun" w:hAnsi="Times New Roman" w:cs="Times New Roman"/>
                <w:color w:val="000000"/>
                <w:kern w:val="0"/>
                <w:sz w:val="22"/>
              </w:rPr>
            </w:pPr>
            <w:r w:rsidRPr="00A23FCD">
              <w:rPr>
                <w:rFonts w:ascii="Times New Roman" w:eastAsia="SimSun" w:hAnsi="Times New Roman" w:cs="Times New Roman"/>
                <w:color w:val="000000"/>
                <w:sz w:val="22"/>
              </w:rPr>
              <w:t>长江证券</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上海</w:t>
            </w:r>
            <w:r w:rsidRPr="00A23FCD">
              <w:rPr>
                <w:rFonts w:ascii="Times New Roman" w:eastAsia="SimSun" w:hAnsi="Times New Roman" w:cs="Times New Roman"/>
                <w:color w:val="000000"/>
                <w:sz w:val="22"/>
              </w:rPr>
              <w:t>)</w:t>
            </w:r>
            <w:r w:rsidRPr="00A23FCD">
              <w:rPr>
                <w:rFonts w:ascii="Times New Roman" w:eastAsia="SimSun" w:hAnsi="Times New Roman" w:cs="Times New Roman"/>
                <w:color w:val="000000"/>
                <w:sz w:val="22"/>
              </w:rPr>
              <w:t>资产管理有限公司</w:t>
            </w:r>
          </w:p>
        </w:tc>
      </w:tr>
    </w:tbl>
    <w:p w14:paraId="4EB8C33E" w14:textId="77777777" w:rsidR="00ED202B" w:rsidRPr="00A23FCD" w:rsidRDefault="00ED202B">
      <w:pPr>
        <w:tabs>
          <w:tab w:val="left" w:pos="2714"/>
        </w:tabs>
        <w:rPr>
          <w:rFonts w:ascii="Times New Roman" w:eastAsia="SimSun" w:hAnsi="Times New Roman" w:cs="Times New Roman"/>
          <w:b/>
          <w:bCs/>
          <w:sz w:val="22"/>
        </w:rPr>
      </w:pPr>
    </w:p>
    <w:sectPr w:rsidR="00ED202B" w:rsidRPr="00A23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6EFB" w14:textId="77777777" w:rsidR="00A22EA5" w:rsidRDefault="00A22EA5" w:rsidP="00391127">
      <w:r>
        <w:separator/>
      </w:r>
    </w:p>
  </w:endnote>
  <w:endnote w:type="continuationSeparator" w:id="0">
    <w:p w14:paraId="367B0A46" w14:textId="77777777" w:rsidR="00A22EA5" w:rsidRDefault="00A22EA5" w:rsidP="00391127">
      <w:r>
        <w:continuationSeparator/>
      </w:r>
    </w:p>
  </w:endnote>
  <w:endnote w:type="continuationNotice" w:id="1">
    <w:p w14:paraId="7AA6F2B0" w14:textId="77777777" w:rsidR="00A22EA5" w:rsidRDefault="00A22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汉仪劲楷简">
    <w:altName w:val="SimSun"/>
    <w:charset w:val="86"/>
    <w:family w:val="roman"/>
    <w:pitch w:val="default"/>
    <w:sig w:usb0="00000001" w:usb1="080E0000" w:usb2="00000010" w:usb3="00000000" w:csb0="00040000" w:csb1="00000000"/>
  </w:font>
  <w:font w:name="FangSong">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8400" w14:textId="77777777" w:rsidR="00A22EA5" w:rsidRDefault="00A22EA5" w:rsidP="00391127">
      <w:r>
        <w:separator/>
      </w:r>
    </w:p>
  </w:footnote>
  <w:footnote w:type="continuationSeparator" w:id="0">
    <w:p w14:paraId="198BC836" w14:textId="77777777" w:rsidR="00A22EA5" w:rsidRDefault="00A22EA5" w:rsidP="00391127">
      <w:r>
        <w:continuationSeparator/>
      </w:r>
    </w:p>
  </w:footnote>
  <w:footnote w:type="continuationNotice" w:id="1">
    <w:p w14:paraId="0408104A" w14:textId="77777777" w:rsidR="00A22EA5" w:rsidRDefault="00A22E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13B"/>
    <w:multiLevelType w:val="hybridMultilevel"/>
    <w:tmpl w:val="F140AFB0"/>
    <w:lvl w:ilvl="0" w:tplc="0409000F">
      <w:start w:val="1"/>
      <w:numFmt w:val="decimal"/>
      <w:lvlText w:val="%1."/>
      <w:lvlJc w:val="left"/>
      <w:pPr>
        <w:ind w:left="2704" w:hanging="360"/>
      </w:pPr>
      <w:rPr>
        <w:rFonts w:hint="default"/>
        <w:b w:val="0"/>
      </w:rPr>
    </w:lvl>
    <w:lvl w:ilvl="1" w:tplc="04090019" w:tentative="1">
      <w:start w:val="1"/>
      <w:numFmt w:val="lowerLetter"/>
      <w:lvlText w:val="%2."/>
      <w:lvlJc w:val="left"/>
      <w:pPr>
        <w:ind w:left="3424" w:hanging="360"/>
      </w:pPr>
    </w:lvl>
    <w:lvl w:ilvl="2" w:tplc="0409001B" w:tentative="1">
      <w:start w:val="1"/>
      <w:numFmt w:val="lowerRoman"/>
      <w:lvlText w:val="%3."/>
      <w:lvlJc w:val="right"/>
      <w:pPr>
        <w:ind w:left="4144" w:hanging="180"/>
      </w:pPr>
    </w:lvl>
    <w:lvl w:ilvl="3" w:tplc="0409000F" w:tentative="1">
      <w:start w:val="1"/>
      <w:numFmt w:val="decimal"/>
      <w:lvlText w:val="%4."/>
      <w:lvlJc w:val="left"/>
      <w:pPr>
        <w:ind w:left="4864" w:hanging="360"/>
      </w:pPr>
    </w:lvl>
    <w:lvl w:ilvl="4" w:tplc="04090019" w:tentative="1">
      <w:start w:val="1"/>
      <w:numFmt w:val="lowerLetter"/>
      <w:lvlText w:val="%5."/>
      <w:lvlJc w:val="left"/>
      <w:pPr>
        <w:ind w:left="5584" w:hanging="360"/>
      </w:pPr>
    </w:lvl>
    <w:lvl w:ilvl="5" w:tplc="0409001B" w:tentative="1">
      <w:start w:val="1"/>
      <w:numFmt w:val="lowerRoman"/>
      <w:lvlText w:val="%6."/>
      <w:lvlJc w:val="right"/>
      <w:pPr>
        <w:ind w:left="6304" w:hanging="180"/>
      </w:pPr>
    </w:lvl>
    <w:lvl w:ilvl="6" w:tplc="0409000F" w:tentative="1">
      <w:start w:val="1"/>
      <w:numFmt w:val="decimal"/>
      <w:lvlText w:val="%7."/>
      <w:lvlJc w:val="left"/>
      <w:pPr>
        <w:ind w:left="7024" w:hanging="360"/>
      </w:pPr>
    </w:lvl>
    <w:lvl w:ilvl="7" w:tplc="04090019" w:tentative="1">
      <w:start w:val="1"/>
      <w:numFmt w:val="lowerLetter"/>
      <w:lvlText w:val="%8."/>
      <w:lvlJc w:val="left"/>
      <w:pPr>
        <w:ind w:left="7744" w:hanging="360"/>
      </w:pPr>
    </w:lvl>
    <w:lvl w:ilvl="8" w:tplc="0409001B" w:tentative="1">
      <w:start w:val="1"/>
      <w:numFmt w:val="lowerRoman"/>
      <w:lvlText w:val="%9."/>
      <w:lvlJc w:val="right"/>
      <w:pPr>
        <w:ind w:left="8464" w:hanging="180"/>
      </w:pPr>
    </w:lvl>
  </w:abstractNum>
  <w:abstractNum w:abstractNumId="1" w15:restartNumberingAfterBreak="0">
    <w:nsid w:val="08FB2EF4"/>
    <w:multiLevelType w:val="hybridMultilevel"/>
    <w:tmpl w:val="190052CE"/>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0ACD088F"/>
    <w:multiLevelType w:val="hybridMultilevel"/>
    <w:tmpl w:val="190052CE"/>
    <w:lvl w:ilvl="0" w:tplc="FFFFFFFF">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996B02"/>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431F9"/>
    <w:multiLevelType w:val="hybridMultilevel"/>
    <w:tmpl w:val="9118CB94"/>
    <w:lvl w:ilvl="0" w:tplc="9B42A4FE">
      <w:start w:val="1"/>
      <w:numFmt w:val="bullet"/>
      <w:lvlText w:val="•"/>
      <w:lvlJc w:val="left"/>
      <w:pPr>
        <w:tabs>
          <w:tab w:val="num" w:pos="720"/>
        </w:tabs>
        <w:ind w:left="720" w:hanging="360"/>
      </w:pPr>
      <w:rPr>
        <w:rFonts w:ascii="Arial" w:hAnsi="Arial" w:hint="default"/>
      </w:rPr>
    </w:lvl>
    <w:lvl w:ilvl="1" w:tplc="2B189ED6" w:tentative="1">
      <w:start w:val="1"/>
      <w:numFmt w:val="bullet"/>
      <w:lvlText w:val="•"/>
      <w:lvlJc w:val="left"/>
      <w:pPr>
        <w:tabs>
          <w:tab w:val="num" w:pos="1440"/>
        </w:tabs>
        <w:ind w:left="1440" w:hanging="360"/>
      </w:pPr>
      <w:rPr>
        <w:rFonts w:ascii="Arial" w:hAnsi="Arial" w:hint="default"/>
      </w:rPr>
    </w:lvl>
    <w:lvl w:ilvl="2" w:tplc="DFD23ED8" w:tentative="1">
      <w:start w:val="1"/>
      <w:numFmt w:val="bullet"/>
      <w:lvlText w:val="•"/>
      <w:lvlJc w:val="left"/>
      <w:pPr>
        <w:tabs>
          <w:tab w:val="num" w:pos="2160"/>
        </w:tabs>
        <w:ind w:left="2160" w:hanging="360"/>
      </w:pPr>
      <w:rPr>
        <w:rFonts w:ascii="Arial" w:hAnsi="Arial" w:hint="default"/>
      </w:rPr>
    </w:lvl>
    <w:lvl w:ilvl="3" w:tplc="700271BA" w:tentative="1">
      <w:start w:val="1"/>
      <w:numFmt w:val="bullet"/>
      <w:lvlText w:val="•"/>
      <w:lvlJc w:val="left"/>
      <w:pPr>
        <w:tabs>
          <w:tab w:val="num" w:pos="2880"/>
        </w:tabs>
        <w:ind w:left="2880" w:hanging="360"/>
      </w:pPr>
      <w:rPr>
        <w:rFonts w:ascii="Arial" w:hAnsi="Arial" w:hint="default"/>
      </w:rPr>
    </w:lvl>
    <w:lvl w:ilvl="4" w:tplc="7FBCB7B8" w:tentative="1">
      <w:start w:val="1"/>
      <w:numFmt w:val="bullet"/>
      <w:lvlText w:val="•"/>
      <w:lvlJc w:val="left"/>
      <w:pPr>
        <w:tabs>
          <w:tab w:val="num" w:pos="3600"/>
        </w:tabs>
        <w:ind w:left="3600" w:hanging="360"/>
      </w:pPr>
      <w:rPr>
        <w:rFonts w:ascii="Arial" w:hAnsi="Arial" w:hint="default"/>
      </w:rPr>
    </w:lvl>
    <w:lvl w:ilvl="5" w:tplc="C468700E" w:tentative="1">
      <w:start w:val="1"/>
      <w:numFmt w:val="bullet"/>
      <w:lvlText w:val="•"/>
      <w:lvlJc w:val="left"/>
      <w:pPr>
        <w:tabs>
          <w:tab w:val="num" w:pos="4320"/>
        </w:tabs>
        <w:ind w:left="4320" w:hanging="360"/>
      </w:pPr>
      <w:rPr>
        <w:rFonts w:ascii="Arial" w:hAnsi="Arial" w:hint="default"/>
      </w:rPr>
    </w:lvl>
    <w:lvl w:ilvl="6" w:tplc="29446E5C" w:tentative="1">
      <w:start w:val="1"/>
      <w:numFmt w:val="bullet"/>
      <w:lvlText w:val="•"/>
      <w:lvlJc w:val="left"/>
      <w:pPr>
        <w:tabs>
          <w:tab w:val="num" w:pos="5040"/>
        </w:tabs>
        <w:ind w:left="5040" w:hanging="360"/>
      </w:pPr>
      <w:rPr>
        <w:rFonts w:ascii="Arial" w:hAnsi="Arial" w:hint="default"/>
      </w:rPr>
    </w:lvl>
    <w:lvl w:ilvl="7" w:tplc="5EFC48EE" w:tentative="1">
      <w:start w:val="1"/>
      <w:numFmt w:val="bullet"/>
      <w:lvlText w:val="•"/>
      <w:lvlJc w:val="left"/>
      <w:pPr>
        <w:tabs>
          <w:tab w:val="num" w:pos="5760"/>
        </w:tabs>
        <w:ind w:left="5760" w:hanging="360"/>
      </w:pPr>
      <w:rPr>
        <w:rFonts w:ascii="Arial" w:hAnsi="Arial" w:hint="default"/>
      </w:rPr>
    </w:lvl>
    <w:lvl w:ilvl="8" w:tplc="533C9F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42210D"/>
    <w:multiLevelType w:val="hybridMultilevel"/>
    <w:tmpl w:val="484859FE"/>
    <w:lvl w:ilvl="0" w:tplc="E8801B32">
      <w:start w:val="1"/>
      <w:numFmt w:val="bullet"/>
      <w:lvlText w:val="•"/>
      <w:lvlJc w:val="left"/>
      <w:pPr>
        <w:tabs>
          <w:tab w:val="num" w:pos="720"/>
        </w:tabs>
        <w:ind w:left="720" w:hanging="360"/>
      </w:pPr>
      <w:rPr>
        <w:rFonts w:ascii="Arial" w:hAnsi="Arial" w:hint="default"/>
      </w:rPr>
    </w:lvl>
    <w:lvl w:ilvl="1" w:tplc="CDFE450A" w:tentative="1">
      <w:start w:val="1"/>
      <w:numFmt w:val="bullet"/>
      <w:lvlText w:val="•"/>
      <w:lvlJc w:val="left"/>
      <w:pPr>
        <w:tabs>
          <w:tab w:val="num" w:pos="1440"/>
        </w:tabs>
        <w:ind w:left="1440" w:hanging="360"/>
      </w:pPr>
      <w:rPr>
        <w:rFonts w:ascii="Arial" w:hAnsi="Arial" w:hint="default"/>
      </w:rPr>
    </w:lvl>
    <w:lvl w:ilvl="2" w:tplc="10701D7E" w:tentative="1">
      <w:start w:val="1"/>
      <w:numFmt w:val="bullet"/>
      <w:lvlText w:val="•"/>
      <w:lvlJc w:val="left"/>
      <w:pPr>
        <w:tabs>
          <w:tab w:val="num" w:pos="2160"/>
        </w:tabs>
        <w:ind w:left="2160" w:hanging="360"/>
      </w:pPr>
      <w:rPr>
        <w:rFonts w:ascii="Arial" w:hAnsi="Arial" w:hint="default"/>
      </w:rPr>
    </w:lvl>
    <w:lvl w:ilvl="3" w:tplc="F19EBCCC" w:tentative="1">
      <w:start w:val="1"/>
      <w:numFmt w:val="bullet"/>
      <w:lvlText w:val="•"/>
      <w:lvlJc w:val="left"/>
      <w:pPr>
        <w:tabs>
          <w:tab w:val="num" w:pos="2880"/>
        </w:tabs>
        <w:ind w:left="2880" w:hanging="360"/>
      </w:pPr>
      <w:rPr>
        <w:rFonts w:ascii="Arial" w:hAnsi="Arial" w:hint="default"/>
      </w:rPr>
    </w:lvl>
    <w:lvl w:ilvl="4" w:tplc="994C88CC" w:tentative="1">
      <w:start w:val="1"/>
      <w:numFmt w:val="bullet"/>
      <w:lvlText w:val="•"/>
      <w:lvlJc w:val="left"/>
      <w:pPr>
        <w:tabs>
          <w:tab w:val="num" w:pos="3600"/>
        </w:tabs>
        <w:ind w:left="3600" w:hanging="360"/>
      </w:pPr>
      <w:rPr>
        <w:rFonts w:ascii="Arial" w:hAnsi="Arial" w:hint="default"/>
      </w:rPr>
    </w:lvl>
    <w:lvl w:ilvl="5" w:tplc="6A361AFC" w:tentative="1">
      <w:start w:val="1"/>
      <w:numFmt w:val="bullet"/>
      <w:lvlText w:val="•"/>
      <w:lvlJc w:val="left"/>
      <w:pPr>
        <w:tabs>
          <w:tab w:val="num" w:pos="4320"/>
        </w:tabs>
        <w:ind w:left="4320" w:hanging="360"/>
      </w:pPr>
      <w:rPr>
        <w:rFonts w:ascii="Arial" w:hAnsi="Arial" w:hint="default"/>
      </w:rPr>
    </w:lvl>
    <w:lvl w:ilvl="6" w:tplc="88D6DD48" w:tentative="1">
      <w:start w:val="1"/>
      <w:numFmt w:val="bullet"/>
      <w:lvlText w:val="•"/>
      <w:lvlJc w:val="left"/>
      <w:pPr>
        <w:tabs>
          <w:tab w:val="num" w:pos="5040"/>
        </w:tabs>
        <w:ind w:left="5040" w:hanging="360"/>
      </w:pPr>
      <w:rPr>
        <w:rFonts w:ascii="Arial" w:hAnsi="Arial" w:hint="default"/>
      </w:rPr>
    </w:lvl>
    <w:lvl w:ilvl="7" w:tplc="AAD8D570" w:tentative="1">
      <w:start w:val="1"/>
      <w:numFmt w:val="bullet"/>
      <w:lvlText w:val="•"/>
      <w:lvlJc w:val="left"/>
      <w:pPr>
        <w:tabs>
          <w:tab w:val="num" w:pos="5760"/>
        </w:tabs>
        <w:ind w:left="5760" w:hanging="360"/>
      </w:pPr>
      <w:rPr>
        <w:rFonts w:ascii="Arial" w:hAnsi="Arial" w:hint="default"/>
      </w:rPr>
    </w:lvl>
    <w:lvl w:ilvl="8" w:tplc="B44C7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21A71"/>
    <w:multiLevelType w:val="hybridMultilevel"/>
    <w:tmpl w:val="40BCEDD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8BE3039"/>
    <w:multiLevelType w:val="hybridMultilevel"/>
    <w:tmpl w:val="E58E1D24"/>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2A0D655D"/>
    <w:multiLevelType w:val="hybridMultilevel"/>
    <w:tmpl w:val="E58E1D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A5700EE"/>
    <w:multiLevelType w:val="hybridMultilevel"/>
    <w:tmpl w:val="CA722B7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94496C"/>
    <w:multiLevelType w:val="hybridMultilevel"/>
    <w:tmpl w:val="F2A64DB6"/>
    <w:lvl w:ilvl="0" w:tplc="C89EFF98">
      <w:start w:val="1"/>
      <w:numFmt w:val="bullet"/>
      <w:lvlText w:val="•"/>
      <w:lvlJc w:val="left"/>
      <w:pPr>
        <w:tabs>
          <w:tab w:val="num" w:pos="720"/>
        </w:tabs>
        <w:ind w:left="720" w:hanging="360"/>
      </w:pPr>
      <w:rPr>
        <w:rFonts w:ascii="Arial" w:hAnsi="Arial" w:hint="default"/>
      </w:rPr>
    </w:lvl>
    <w:lvl w:ilvl="1" w:tplc="ED20784A" w:tentative="1">
      <w:start w:val="1"/>
      <w:numFmt w:val="bullet"/>
      <w:lvlText w:val="•"/>
      <w:lvlJc w:val="left"/>
      <w:pPr>
        <w:tabs>
          <w:tab w:val="num" w:pos="1440"/>
        </w:tabs>
        <w:ind w:left="1440" w:hanging="360"/>
      </w:pPr>
      <w:rPr>
        <w:rFonts w:ascii="Arial" w:hAnsi="Arial" w:hint="default"/>
      </w:rPr>
    </w:lvl>
    <w:lvl w:ilvl="2" w:tplc="31946072" w:tentative="1">
      <w:start w:val="1"/>
      <w:numFmt w:val="bullet"/>
      <w:lvlText w:val="•"/>
      <w:lvlJc w:val="left"/>
      <w:pPr>
        <w:tabs>
          <w:tab w:val="num" w:pos="2160"/>
        </w:tabs>
        <w:ind w:left="2160" w:hanging="360"/>
      </w:pPr>
      <w:rPr>
        <w:rFonts w:ascii="Arial" w:hAnsi="Arial" w:hint="default"/>
      </w:rPr>
    </w:lvl>
    <w:lvl w:ilvl="3" w:tplc="5C300026" w:tentative="1">
      <w:start w:val="1"/>
      <w:numFmt w:val="bullet"/>
      <w:lvlText w:val="•"/>
      <w:lvlJc w:val="left"/>
      <w:pPr>
        <w:tabs>
          <w:tab w:val="num" w:pos="2880"/>
        </w:tabs>
        <w:ind w:left="2880" w:hanging="360"/>
      </w:pPr>
      <w:rPr>
        <w:rFonts w:ascii="Arial" w:hAnsi="Arial" w:hint="default"/>
      </w:rPr>
    </w:lvl>
    <w:lvl w:ilvl="4" w:tplc="F4108F02" w:tentative="1">
      <w:start w:val="1"/>
      <w:numFmt w:val="bullet"/>
      <w:lvlText w:val="•"/>
      <w:lvlJc w:val="left"/>
      <w:pPr>
        <w:tabs>
          <w:tab w:val="num" w:pos="3600"/>
        </w:tabs>
        <w:ind w:left="3600" w:hanging="360"/>
      </w:pPr>
      <w:rPr>
        <w:rFonts w:ascii="Arial" w:hAnsi="Arial" w:hint="default"/>
      </w:rPr>
    </w:lvl>
    <w:lvl w:ilvl="5" w:tplc="E3E67832" w:tentative="1">
      <w:start w:val="1"/>
      <w:numFmt w:val="bullet"/>
      <w:lvlText w:val="•"/>
      <w:lvlJc w:val="left"/>
      <w:pPr>
        <w:tabs>
          <w:tab w:val="num" w:pos="4320"/>
        </w:tabs>
        <w:ind w:left="4320" w:hanging="360"/>
      </w:pPr>
      <w:rPr>
        <w:rFonts w:ascii="Arial" w:hAnsi="Arial" w:hint="default"/>
      </w:rPr>
    </w:lvl>
    <w:lvl w:ilvl="6" w:tplc="A7364EFE" w:tentative="1">
      <w:start w:val="1"/>
      <w:numFmt w:val="bullet"/>
      <w:lvlText w:val="•"/>
      <w:lvlJc w:val="left"/>
      <w:pPr>
        <w:tabs>
          <w:tab w:val="num" w:pos="5040"/>
        </w:tabs>
        <w:ind w:left="5040" w:hanging="360"/>
      </w:pPr>
      <w:rPr>
        <w:rFonts w:ascii="Arial" w:hAnsi="Arial" w:hint="default"/>
      </w:rPr>
    </w:lvl>
    <w:lvl w:ilvl="7" w:tplc="DE642BC8" w:tentative="1">
      <w:start w:val="1"/>
      <w:numFmt w:val="bullet"/>
      <w:lvlText w:val="•"/>
      <w:lvlJc w:val="left"/>
      <w:pPr>
        <w:tabs>
          <w:tab w:val="num" w:pos="5760"/>
        </w:tabs>
        <w:ind w:left="5760" w:hanging="360"/>
      </w:pPr>
      <w:rPr>
        <w:rFonts w:ascii="Arial" w:hAnsi="Arial" w:hint="default"/>
      </w:rPr>
    </w:lvl>
    <w:lvl w:ilvl="8" w:tplc="E6DE6A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B7164"/>
    <w:multiLevelType w:val="hybridMultilevel"/>
    <w:tmpl w:val="F7A28A6E"/>
    <w:lvl w:ilvl="0" w:tplc="040C9316">
      <w:start w:val="1"/>
      <w:numFmt w:val="japaneseCounting"/>
      <w:lvlText w:val="（%1）"/>
      <w:lvlJc w:val="left"/>
      <w:pPr>
        <w:ind w:left="800" w:hanging="4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43FA"/>
    <w:multiLevelType w:val="hybridMultilevel"/>
    <w:tmpl w:val="A56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56413"/>
    <w:multiLevelType w:val="hybridMultilevel"/>
    <w:tmpl w:val="0276B6A0"/>
    <w:lvl w:ilvl="0" w:tplc="0458F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21672"/>
    <w:multiLevelType w:val="hybridMultilevel"/>
    <w:tmpl w:val="4EE28E6C"/>
    <w:lvl w:ilvl="0" w:tplc="E50C8A5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D075B0C"/>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61F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6460B8"/>
    <w:multiLevelType w:val="hybridMultilevel"/>
    <w:tmpl w:val="584A7026"/>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C5A37"/>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E1E84"/>
    <w:multiLevelType w:val="hybridMultilevel"/>
    <w:tmpl w:val="0FC67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85423D"/>
    <w:multiLevelType w:val="hybridMultilevel"/>
    <w:tmpl w:val="B6DEFF46"/>
    <w:lvl w:ilvl="0" w:tplc="EEEC65C0">
      <w:start w:val="1"/>
      <w:numFmt w:val="bullet"/>
      <w:lvlText w:val="•"/>
      <w:lvlJc w:val="left"/>
      <w:pPr>
        <w:tabs>
          <w:tab w:val="num" w:pos="720"/>
        </w:tabs>
        <w:ind w:left="720" w:hanging="360"/>
      </w:pPr>
      <w:rPr>
        <w:rFonts w:ascii="Times New Roman" w:hAnsi="Times New Roman" w:hint="default"/>
      </w:rPr>
    </w:lvl>
    <w:lvl w:ilvl="1" w:tplc="05804B64" w:tentative="1">
      <w:start w:val="1"/>
      <w:numFmt w:val="bullet"/>
      <w:lvlText w:val="•"/>
      <w:lvlJc w:val="left"/>
      <w:pPr>
        <w:tabs>
          <w:tab w:val="num" w:pos="1440"/>
        </w:tabs>
        <w:ind w:left="1440" w:hanging="360"/>
      </w:pPr>
      <w:rPr>
        <w:rFonts w:ascii="Times New Roman" w:hAnsi="Times New Roman" w:hint="default"/>
      </w:rPr>
    </w:lvl>
    <w:lvl w:ilvl="2" w:tplc="AB4069DE" w:tentative="1">
      <w:start w:val="1"/>
      <w:numFmt w:val="bullet"/>
      <w:lvlText w:val="•"/>
      <w:lvlJc w:val="left"/>
      <w:pPr>
        <w:tabs>
          <w:tab w:val="num" w:pos="2160"/>
        </w:tabs>
        <w:ind w:left="2160" w:hanging="360"/>
      </w:pPr>
      <w:rPr>
        <w:rFonts w:ascii="Times New Roman" w:hAnsi="Times New Roman" w:hint="default"/>
      </w:rPr>
    </w:lvl>
    <w:lvl w:ilvl="3" w:tplc="EF5C4428" w:tentative="1">
      <w:start w:val="1"/>
      <w:numFmt w:val="bullet"/>
      <w:lvlText w:val="•"/>
      <w:lvlJc w:val="left"/>
      <w:pPr>
        <w:tabs>
          <w:tab w:val="num" w:pos="2880"/>
        </w:tabs>
        <w:ind w:left="2880" w:hanging="360"/>
      </w:pPr>
      <w:rPr>
        <w:rFonts w:ascii="Times New Roman" w:hAnsi="Times New Roman" w:hint="default"/>
      </w:rPr>
    </w:lvl>
    <w:lvl w:ilvl="4" w:tplc="FED27B92" w:tentative="1">
      <w:start w:val="1"/>
      <w:numFmt w:val="bullet"/>
      <w:lvlText w:val="•"/>
      <w:lvlJc w:val="left"/>
      <w:pPr>
        <w:tabs>
          <w:tab w:val="num" w:pos="3600"/>
        </w:tabs>
        <w:ind w:left="3600" w:hanging="360"/>
      </w:pPr>
      <w:rPr>
        <w:rFonts w:ascii="Times New Roman" w:hAnsi="Times New Roman" w:hint="default"/>
      </w:rPr>
    </w:lvl>
    <w:lvl w:ilvl="5" w:tplc="EC201C94" w:tentative="1">
      <w:start w:val="1"/>
      <w:numFmt w:val="bullet"/>
      <w:lvlText w:val="•"/>
      <w:lvlJc w:val="left"/>
      <w:pPr>
        <w:tabs>
          <w:tab w:val="num" w:pos="4320"/>
        </w:tabs>
        <w:ind w:left="4320" w:hanging="360"/>
      </w:pPr>
      <w:rPr>
        <w:rFonts w:ascii="Times New Roman" w:hAnsi="Times New Roman" w:hint="default"/>
      </w:rPr>
    </w:lvl>
    <w:lvl w:ilvl="6" w:tplc="9E6E6C94" w:tentative="1">
      <w:start w:val="1"/>
      <w:numFmt w:val="bullet"/>
      <w:lvlText w:val="•"/>
      <w:lvlJc w:val="left"/>
      <w:pPr>
        <w:tabs>
          <w:tab w:val="num" w:pos="5040"/>
        </w:tabs>
        <w:ind w:left="5040" w:hanging="360"/>
      </w:pPr>
      <w:rPr>
        <w:rFonts w:ascii="Times New Roman" w:hAnsi="Times New Roman" w:hint="default"/>
      </w:rPr>
    </w:lvl>
    <w:lvl w:ilvl="7" w:tplc="C2DE7208" w:tentative="1">
      <w:start w:val="1"/>
      <w:numFmt w:val="bullet"/>
      <w:lvlText w:val="•"/>
      <w:lvlJc w:val="left"/>
      <w:pPr>
        <w:tabs>
          <w:tab w:val="num" w:pos="5760"/>
        </w:tabs>
        <w:ind w:left="5760" w:hanging="360"/>
      </w:pPr>
      <w:rPr>
        <w:rFonts w:ascii="Times New Roman" w:hAnsi="Times New Roman" w:hint="default"/>
      </w:rPr>
    </w:lvl>
    <w:lvl w:ilvl="8" w:tplc="26481F1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087196"/>
    <w:multiLevelType w:val="hybridMultilevel"/>
    <w:tmpl w:val="41CC89E8"/>
    <w:lvl w:ilvl="0" w:tplc="FFFFFFFF">
      <w:start w:val="1"/>
      <w:numFmt w:val="japaneseCount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F5A65"/>
    <w:multiLevelType w:val="hybridMultilevel"/>
    <w:tmpl w:val="2C8C728C"/>
    <w:lvl w:ilvl="0" w:tplc="C76C270A">
      <w:start w:val="1"/>
      <w:numFmt w:val="bullet"/>
      <w:lvlText w:val="•"/>
      <w:lvlJc w:val="left"/>
      <w:pPr>
        <w:tabs>
          <w:tab w:val="num" w:pos="720"/>
        </w:tabs>
        <w:ind w:left="720" w:hanging="360"/>
      </w:pPr>
      <w:rPr>
        <w:rFonts w:ascii="Arial" w:hAnsi="Arial" w:hint="default"/>
      </w:rPr>
    </w:lvl>
    <w:lvl w:ilvl="1" w:tplc="1E5AC534" w:tentative="1">
      <w:start w:val="1"/>
      <w:numFmt w:val="bullet"/>
      <w:lvlText w:val="•"/>
      <w:lvlJc w:val="left"/>
      <w:pPr>
        <w:tabs>
          <w:tab w:val="num" w:pos="1440"/>
        </w:tabs>
        <w:ind w:left="1440" w:hanging="360"/>
      </w:pPr>
      <w:rPr>
        <w:rFonts w:ascii="Arial" w:hAnsi="Arial" w:hint="default"/>
      </w:rPr>
    </w:lvl>
    <w:lvl w:ilvl="2" w:tplc="DA02195C" w:tentative="1">
      <w:start w:val="1"/>
      <w:numFmt w:val="bullet"/>
      <w:lvlText w:val="•"/>
      <w:lvlJc w:val="left"/>
      <w:pPr>
        <w:tabs>
          <w:tab w:val="num" w:pos="2160"/>
        </w:tabs>
        <w:ind w:left="2160" w:hanging="360"/>
      </w:pPr>
      <w:rPr>
        <w:rFonts w:ascii="Arial" w:hAnsi="Arial" w:hint="default"/>
      </w:rPr>
    </w:lvl>
    <w:lvl w:ilvl="3" w:tplc="1E3A132A" w:tentative="1">
      <w:start w:val="1"/>
      <w:numFmt w:val="bullet"/>
      <w:lvlText w:val="•"/>
      <w:lvlJc w:val="left"/>
      <w:pPr>
        <w:tabs>
          <w:tab w:val="num" w:pos="2880"/>
        </w:tabs>
        <w:ind w:left="2880" w:hanging="360"/>
      </w:pPr>
      <w:rPr>
        <w:rFonts w:ascii="Arial" w:hAnsi="Arial" w:hint="default"/>
      </w:rPr>
    </w:lvl>
    <w:lvl w:ilvl="4" w:tplc="A9BACD28" w:tentative="1">
      <w:start w:val="1"/>
      <w:numFmt w:val="bullet"/>
      <w:lvlText w:val="•"/>
      <w:lvlJc w:val="left"/>
      <w:pPr>
        <w:tabs>
          <w:tab w:val="num" w:pos="3600"/>
        </w:tabs>
        <w:ind w:left="3600" w:hanging="360"/>
      </w:pPr>
      <w:rPr>
        <w:rFonts w:ascii="Arial" w:hAnsi="Arial" w:hint="default"/>
      </w:rPr>
    </w:lvl>
    <w:lvl w:ilvl="5" w:tplc="28B8839A" w:tentative="1">
      <w:start w:val="1"/>
      <w:numFmt w:val="bullet"/>
      <w:lvlText w:val="•"/>
      <w:lvlJc w:val="left"/>
      <w:pPr>
        <w:tabs>
          <w:tab w:val="num" w:pos="4320"/>
        </w:tabs>
        <w:ind w:left="4320" w:hanging="360"/>
      </w:pPr>
      <w:rPr>
        <w:rFonts w:ascii="Arial" w:hAnsi="Arial" w:hint="default"/>
      </w:rPr>
    </w:lvl>
    <w:lvl w:ilvl="6" w:tplc="4DC2633A" w:tentative="1">
      <w:start w:val="1"/>
      <w:numFmt w:val="bullet"/>
      <w:lvlText w:val="•"/>
      <w:lvlJc w:val="left"/>
      <w:pPr>
        <w:tabs>
          <w:tab w:val="num" w:pos="5040"/>
        </w:tabs>
        <w:ind w:left="5040" w:hanging="360"/>
      </w:pPr>
      <w:rPr>
        <w:rFonts w:ascii="Arial" w:hAnsi="Arial" w:hint="default"/>
      </w:rPr>
    </w:lvl>
    <w:lvl w:ilvl="7" w:tplc="481E15FA" w:tentative="1">
      <w:start w:val="1"/>
      <w:numFmt w:val="bullet"/>
      <w:lvlText w:val="•"/>
      <w:lvlJc w:val="left"/>
      <w:pPr>
        <w:tabs>
          <w:tab w:val="num" w:pos="5760"/>
        </w:tabs>
        <w:ind w:left="5760" w:hanging="360"/>
      </w:pPr>
      <w:rPr>
        <w:rFonts w:ascii="Arial" w:hAnsi="Arial" w:hint="default"/>
      </w:rPr>
    </w:lvl>
    <w:lvl w:ilvl="8" w:tplc="7C9CEF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2066EF"/>
    <w:multiLevelType w:val="hybridMultilevel"/>
    <w:tmpl w:val="50C65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AC6883"/>
    <w:multiLevelType w:val="hybridMultilevel"/>
    <w:tmpl w:val="50C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268308">
    <w:abstractNumId w:val="11"/>
  </w:num>
  <w:num w:numId="2" w16cid:durableId="314191597">
    <w:abstractNumId w:val="0"/>
  </w:num>
  <w:num w:numId="3" w16cid:durableId="1296569155">
    <w:abstractNumId w:val="24"/>
  </w:num>
  <w:num w:numId="4" w16cid:durableId="466708690">
    <w:abstractNumId w:val="23"/>
  </w:num>
  <w:num w:numId="5" w16cid:durableId="402021541">
    <w:abstractNumId w:val="15"/>
  </w:num>
  <w:num w:numId="6" w16cid:durableId="508325663">
    <w:abstractNumId w:val="12"/>
  </w:num>
  <w:num w:numId="7" w16cid:durableId="1846433985">
    <w:abstractNumId w:val="13"/>
  </w:num>
  <w:num w:numId="8" w16cid:durableId="1066608587">
    <w:abstractNumId w:val="17"/>
  </w:num>
  <w:num w:numId="9" w16cid:durableId="1314262691">
    <w:abstractNumId w:val="21"/>
  </w:num>
  <w:num w:numId="10" w16cid:durableId="1823736870">
    <w:abstractNumId w:val="19"/>
  </w:num>
  <w:num w:numId="11" w16cid:durableId="827790421">
    <w:abstractNumId w:val="16"/>
  </w:num>
  <w:num w:numId="12" w16cid:durableId="9259593">
    <w:abstractNumId w:val="10"/>
  </w:num>
  <w:num w:numId="13" w16cid:durableId="1819804192">
    <w:abstractNumId w:val="3"/>
  </w:num>
  <w:num w:numId="14" w16cid:durableId="1192499887">
    <w:abstractNumId w:val="18"/>
  </w:num>
  <w:num w:numId="15" w16cid:durableId="518011671">
    <w:abstractNumId w:val="9"/>
  </w:num>
  <w:num w:numId="16" w16cid:durableId="501428930">
    <w:abstractNumId w:val="2"/>
  </w:num>
  <w:num w:numId="17" w16cid:durableId="27949915">
    <w:abstractNumId w:val="1"/>
  </w:num>
  <w:num w:numId="18" w16cid:durableId="1893536378">
    <w:abstractNumId w:val="22"/>
  </w:num>
  <w:num w:numId="19" w16cid:durableId="1394620243">
    <w:abstractNumId w:val="8"/>
  </w:num>
  <w:num w:numId="20" w16cid:durableId="499934469">
    <w:abstractNumId w:val="5"/>
  </w:num>
  <w:num w:numId="21" w16cid:durableId="869877385">
    <w:abstractNumId w:val="7"/>
  </w:num>
  <w:num w:numId="22" w16cid:durableId="111365968">
    <w:abstractNumId w:val="14"/>
  </w:num>
  <w:num w:numId="23" w16cid:durableId="1805001837">
    <w:abstractNumId w:val="6"/>
  </w:num>
  <w:num w:numId="24" w16cid:durableId="1538084233">
    <w:abstractNumId w:val="4"/>
  </w:num>
  <w:num w:numId="25" w16cid:durableId="917541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8DA"/>
    <w:rsid w:val="00000C79"/>
    <w:rsid w:val="00001691"/>
    <w:rsid w:val="000023CA"/>
    <w:rsid w:val="00002516"/>
    <w:rsid w:val="000026BD"/>
    <w:rsid w:val="0000314C"/>
    <w:rsid w:val="0000466C"/>
    <w:rsid w:val="00004720"/>
    <w:rsid w:val="00004967"/>
    <w:rsid w:val="00004DC1"/>
    <w:rsid w:val="00005702"/>
    <w:rsid w:val="00005832"/>
    <w:rsid w:val="00005EB5"/>
    <w:rsid w:val="00006C62"/>
    <w:rsid w:val="000073BD"/>
    <w:rsid w:val="0000771E"/>
    <w:rsid w:val="00007952"/>
    <w:rsid w:val="00007CB7"/>
    <w:rsid w:val="00010241"/>
    <w:rsid w:val="0001054E"/>
    <w:rsid w:val="00011D7D"/>
    <w:rsid w:val="000125C1"/>
    <w:rsid w:val="00012E18"/>
    <w:rsid w:val="000133A5"/>
    <w:rsid w:val="00014C1B"/>
    <w:rsid w:val="00014EDC"/>
    <w:rsid w:val="00014F2A"/>
    <w:rsid w:val="00015073"/>
    <w:rsid w:val="00015CD0"/>
    <w:rsid w:val="000163A6"/>
    <w:rsid w:val="00016EDD"/>
    <w:rsid w:val="00016FE9"/>
    <w:rsid w:val="0001786B"/>
    <w:rsid w:val="00017B7B"/>
    <w:rsid w:val="00017F32"/>
    <w:rsid w:val="0002082B"/>
    <w:rsid w:val="00020A0C"/>
    <w:rsid w:val="00020D19"/>
    <w:rsid w:val="0002138E"/>
    <w:rsid w:val="0002157A"/>
    <w:rsid w:val="000216FD"/>
    <w:rsid w:val="00021F69"/>
    <w:rsid w:val="00022021"/>
    <w:rsid w:val="000223B8"/>
    <w:rsid w:val="00022471"/>
    <w:rsid w:val="00022996"/>
    <w:rsid w:val="00022AD3"/>
    <w:rsid w:val="00023F7B"/>
    <w:rsid w:val="0002415A"/>
    <w:rsid w:val="00024DA5"/>
    <w:rsid w:val="00025251"/>
    <w:rsid w:val="00025A97"/>
    <w:rsid w:val="0002670A"/>
    <w:rsid w:val="00026734"/>
    <w:rsid w:val="000269F1"/>
    <w:rsid w:val="00026C2A"/>
    <w:rsid w:val="00026CD7"/>
    <w:rsid w:val="00026E2B"/>
    <w:rsid w:val="000270E5"/>
    <w:rsid w:val="00027437"/>
    <w:rsid w:val="0003077C"/>
    <w:rsid w:val="00030E10"/>
    <w:rsid w:val="0003105D"/>
    <w:rsid w:val="00031477"/>
    <w:rsid w:val="000314E3"/>
    <w:rsid w:val="00031711"/>
    <w:rsid w:val="00031B5F"/>
    <w:rsid w:val="00031E4A"/>
    <w:rsid w:val="000322D4"/>
    <w:rsid w:val="00032709"/>
    <w:rsid w:val="00032865"/>
    <w:rsid w:val="00032C0B"/>
    <w:rsid w:val="00032CA3"/>
    <w:rsid w:val="00033115"/>
    <w:rsid w:val="000332DC"/>
    <w:rsid w:val="000333DF"/>
    <w:rsid w:val="000338C3"/>
    <w:rsid w:val="00036925"/>
    <w:rsid w:val="00036952"/>
    <w:rsid w:val="000372C9"/>
    <w:rsid w:val="00037B34"/>
    <w:rsid w:val="00037CAA"/>
    <w:rsid w:val="00037E92"/>
    <w:rsid w:val="00040609"/>
    <w:rsid w:val="00041636"/>
    <w:rsid w:val="000416E9"/>
    <w:rsid w:val="000423A8"/>
    <w:rsid w:val="00042553"/>
    <w:rsid w:val="00042B47"/>
    <w:rsid w:val="00042C46"/>
    <w:rsid w:val="00042CA3"/>
    <w:rsid w:val="00042FCB"/>
    <w:rsid w:val="000444E5"/>
    <w:rsid w:val="000445B7"/>
    <w:rsid w:val="00044FBF"/>
    <w:rsid w:val="000466ED"/>
    <w:rsid w:val="00047190"/>
    <w:rsid w:val="000477A1"/>
    <w:rsid w:val="0004789B"/>
    <w:rsid w:val="00047BAC"/>
    <w:rsid w:val="000500A9"/>
    <w:rsid w:val="00050337"/>
    <w:rsid w:val="0005063F"/>
    <w:rsid w:val="00050866"/>
    <w:rsid w:val="00051381"/>
    <w:rsid w:val="000528A0"/>
    <w:rsid w:val="000528A8"/>
    <w:rsid w:val="00052CEA"/>
    <w:rsid w:val="00052EFC"/>
    <w:rsid w:val="000535AC"/>
    <w:rsid w:val="000535CC"/>
    <w:rsid w:val="000537A3"/>
    <w:rsid w:val="00053CB8"/>
    <w:rsid w:val="00054132"/>
    <w:rsid w:val="0005452E"/>
    <w:rsid w:val="00054E42"/>
    <w:rsid w:val="00054F88"/>
    <w:rsid w:val="00054FB1"/>
    <w:rsid w:val="00054FBF"/>
    <w:rsid w:val="00055086"/>
    <w:rsid w:val="0005528E"/>
    <w:rsid w:val="00056222"/>
    <w:rsid w:val="000564D5"/>
    <w:rsid w:val="00056770"/>
    <w:rsid w:val="0005752B"/>
    <w:rsid w:val="000607C9"/>
    <w:rsid w:val="0006106B"/>
    <w:rsid w:val="000611C5"/>
    <w:rsid w:val="0006136B"/>
    <w:rsid w:val="000616DE"/>
    <w:rsid w:val="0006175C"/>
    <w:rsid w:val="00061D06"/>
    <w:rsid w:val="00061F9F"/>
    <w:rsid w:val="00062633"/>
    <w:rsid w:val="00062AA4"/>
    <w:rsid w:val="000632B4"/>
    <w:rsid w:val="00063DB5"/>
    <w:rsid w:val="00063F8B"/>
    <w:rsid w:val="0006434F"/>
    <w:rsid w:val="0006468E"/>
    <w:rsid w:val="00065A1B"/>
    <w:rsid w:val="00065E68"/>
    <w:rsid w:val="00066E10"/>
    <w:rsid w:val="00066EC3"/>
    <w:rsid w:val="00070244"/>
    <w:rsid w:val="0007040F"/>
    <w:rsid w:val="00070593"/>
    <w:rsid w:val="00070C3B"/>
    <w:rsid w:val="00070E66"/>
    <w:rsid w:val="00071B11"/>
    <w:rsid w:val="00071C89"/>
    <w:rsid w:val="00071E1C"/>
    <w:rsid w:val="0007220B"/>
    <w:rsid w:val="0007259C"/>
    <w:rsid w:val="0007275E"/>
    <w:rsid w:val="0007396A"/>
    <w:rsid w:val="000745F1"/>
    <w:rsid w:val="00074D81"/>
    <w:rsid w:val="0007514A"/>
    <w:rsid w:val="00075848"/>
    <w:rsid w:val="00075A76"/>
    <w:rsid w:val="00075BE1"/>
    <w:rsid w:val="0007631B"/>
    <w:rsid w:val="00076724"/>
    <w:rsid w:val="000772FC"/>
    <w:rsid w:val="0007784E"/>
    <w:rsid w:val="00077EE3"/>
    <w:rsid w:val="0008048B"/>
    <w:rsid w:val="00080DA8"/>
    <w:rsid w:val="00081B36"/>
    <w:rsid w:val="00081D46"/>
    <w:rsid w:val="00081EF0"/>
    <w:rsid w:val="00081F4E"/>
    <w:rsid w:val="000828F8"/>
    <w:rsid w:val="00082930"/>
    <w:rsid w:val="0008299A"/>
    <w:rsid w:val="00082E7F"/>
    <w:rsid w:val="00082EE3"/>
    <w:rsid w:val="0008336A"/>
    <w:rsid w:val="000837F0"/>
    <w:rsid w:val="000837F4"/>
    <w:rsid w:val="000838F5"/>
    <w:rsid w:val="00083A9C"/>
    <w:rsid w:val="00083CE6"/>
    <w:rsid w:val="0008450A"/>
    <w:rsid w:val="0008467A"/>
    <w:rsid w:val="00086A5A"/>
    <w:rsid w:val="00086C90"/>
    <w:rsid w:val="0008724E"/>
    <w:rsid w:val="00087609"/>
    <w:rsid w:val="00090131"/>
    <w:rsid w:val="000902B5"/>
    <w:rsid w:val="00090601"/>
    <w:rsid w:val="00090C00"/>
    <w:rsid w:val="0009139C"/>
    <w:rsid w:val="00091B80"/>
    <w:rsid w:val="000921E9"/>
    <w:rsid w:val="000935A5"/>
    <w:rsid w:val="0009381B"/>
    <w:rsid w:val="0009396B"/>
    <w:rsid w:val="00093ACC"/>
    <w:rsid w:val="00093D84"/>
    <w:rsid w:val="000940DD"/>
    <w:rsid w:val="0009468B"/>
    <w:rsid w:val="00094D76"/>
    <w:rsid w:val="00095877"/>
    <w:rsid w:val="0009657C"/>
    <w:rsid w:val="0009675C"/>
    <w:rsid w:val="000967AA"/>
    <w:rsid w:val="000969E3"/>
    <w:rsid w:val="000970D8"/>
    <w:rsid w:val="00097186"/>
    <w:rsid w:val="0009724C"/>
    <w:rsid w:val="0009759C"/>
    <w:rsid w:val="00097A5B"/>
    <w:rsid w:val="00097B3E"/>
    <w:rsid w:val="000A06E9"/>
    <w:rsid w:val="000A090D"/>
    <w:rsid w:val="000A1F91"/>
    <w:rsid w:val="000A21CD"/>
    <w:rsid w:val="000A27D3"/>
    <w:rsid w:val="000A289C"/>
    <w:rsid w:val="000A2B29"/>
    <w:rsid w:val="000A2BEF"/>
    <w:rsid w:val="000A2F56"/>
    <w:rsid w:val="000A3942"/>
    <w:rsid w:val="000A3B59"/>
    <w:rsid w:val="000A3F0E"/>
    <w:rsid w:val="000A3FC1"/>
    <w:rsid w:val="000A4538"/>
    <w:rsid w:val="000A4A5F"/>
    <w:rsid w:val="000A4F85"/>
    <w:rsid w:val="000A5444"/>
    <w:rsid w:val="000A54E3"/>
    <w:rsid w:val="000A5529"/>
    <w:rsid w:val="000A5A75"/>
    <w:rsid w:val="000A5DB9"/>
    <w:rsid w:val="000A6153"/>
    <w:rsid w:val="000A65EF"/>
    <w:rsid w:val="000A6EE5"/>
    <w:rsid w:val="000B02A1"/>
    <w:rsid w:val="000B10E2"/>
    <w:rsid w:val="000B16EA"/>
    <w:rsid w:val="000B1884"/>
    <w:rsid w:val="000B1DFF"/>
    <w:rsid w:val="000B1E25"/>
    <w:rsid w:val="000B2691"/>
    <w:rsid w:val="000B28EC"/>
    <w:rsid w:val="000B2931"/>
    <w:rsid w:val="000B318A"/>
    <w:rsid w:val="000B388F"/>
    <w:rsid w:val="000B3B16"/>
    <w:rsid w:val="000B3BED"/>
    <w:rsid w:val="000B3EF9"/>
    <w:rsid w:val="000B4581"/>
    <w:rsid w:val="000B499A"/>
    <w:rsid w:val="000B4A4D"/>
    <w:rsid w:val="000B4FA7"/>
    <w:rsid w:val="000B52EB"/>
    <w:rsid w:val="000B5947"/>
    <w:rsid w:val="000B5C7B"/>
    <w:rsid w:val="000B5D4D"/>
    <w:rsid w:val="000B60E8"/>
    <w:rsid w:val="000B6111"/>
    <w:rsid w:val="000B6393"/>
    <w:rsid w:val="000B6FFD"/>
    <w:rsid w:val="000B7637"/>
    <w:rsid w:val="000B7975"/>
    <w:rsid w:val="000C0454"/>
    <w:rsid w:val="000C0605"/>
    <w:rsid w:val="000C0844"/>
    <w:rsid w:val="000C09BA"/>
    <w:rsid w:val="000C11BE"/>
    <w:rsid w:val="000C1527"/>
    <w:rsid w:val="000C2F52"/>
    <w:rsid w:val="000C348A"/>
    <w:rsid w:val="000C362C"/>
    <w:rsid w:val="000C364E"/>
    <w:rsid w:val="000C3E3D"/>
    <w:rsid w:val="000C42D8"/>
    <w:rsid w:val="000C44E7"/>
    <w:rsid w:val="000C45C4"/>
    <w:rsid w:val="000C4DD4"/>
    <w:rsid w:val="000C57D4"/>
    <w:rsid w:val="000C59B2"/>
    <w:rsid w:val="000C5B1E"/>
    <w:rsid w:val="000C7184"/>
    <w:rsid w:val="000C73A9"/>
    <w:rsid w:val="000C746A"/>
    <w:rsid w:val="000C7577"/>
    <w:rsid w:val="000C7903"/>
    <w:rsid w:val="000C7EA6"/>
    <w:rsid w:val="000D068C"/>
    <w:rsid w:val="000D06B0"/>
    <w:rsid w:val="000D072F"/>
    <w:rsid w:val="000D12C5"/>
    <w:rsid w:val="000D14A0"/>
    <w:rsid w:val="000D176B"/>
    <w:rsid w:val="000D1AB5"/>
    <w:rsid w:val="000D1BFD"/>
    <w:rsid w:val="000D22C0"/>
    <w:rsid w:val="000D2598"/>
    <w:rsid w:val="000D2CC8"/>
    <w:rsid w:val="000D3DE1"/>
    <w:rsid w:val="000D4D72"/>
    <w:rsid w:val="000D4EB2"/>
    <w:rsid w:val="000D54BD"/>
    <w:rsid w:val="000D556F"/>
    <w:rsid w:val="000D6A8F"/>
    <w:rsid w:val="000D6DF1"/>
    <w:rsid w:val="000D7255"/>
    <w:rsid w:val="000D7404"/>
    <w:rsid w:val="000D7489"/>
    <w:rsid w:val="000D7BAA"/>
    <w:rsid w:val="000D7CE7"/>
    <w:rsid w:val="000E0529"/>
    <w:rsid w:val="000E060D"/>
    <w:rsid w:val="000E095B"/>
    <w:rsid w:val="000E0FE6"/>
    <w:rsid w:val="000E1850"/>
    <w:rsid w:val="000E1FB9"/>
    <w:rsid w:val="000E2222"/>
    <w:rsid w:val="000E364F"/>
    <w:rsid w:val="000E3C10"/>
    <w:rsid w:val="000E3DE2"/>
    <w:rsid w:val="000E4070"/>
    <w:rsid w:val="000E40BA"/>
    <w:rsid w:val="000E41A1"/>
    <w:rsid w:val="000E5177"/>
    <w:rsid w:val="000E5191"/>
    <w:rsid w:val="000E5292"/>
    <w:rsid w:val="000E6013"/>
    <w:rsid w:val="000E6176"/>
    <w:rsid w:val="000E6660"/>
    <w:rsid w:val="000E678A"/>
    <w:rsid w:val="000E6AEA"/>
    <w:rsid w:val="000E7CCB"/>
    <w:rsid w:val="000F03D0"/>
    <w:rsid w:val="000F0838"/>
    <w:rsid w:val="000F11D0"/>
    <w:rsid w:val="000F1BCE"/>
    <w:rsid w:val="000F1FFE"/>
    <w:rsid w:val="000F3408"/>
    <w:rsid w:val="000F3A3B"/>
    <w:rsid w:val="000F46EF"/>
    <w:rsid w:val="000F53E7"/>
    <w:rsid w:val="000F61E8"/>
    <w:rsid w:val="000F6BE5"/>
    <w:rsid w:val="000F6BEB"/>
    <w:rsid w:val="000F7632"/>
    <w:rsid w:val="000F7914"/>
    <w:rsid w:val="000F7A05"/>
    <w:rsid w:val="000F7A73"/>
    <w:rsid w:val="00100730"/>
    <w:rsid w:val="001013E7"/>
    <w:rsid w:val="001015AB"/>
    <w:rsid w:val="00101821"/>
    <w:rsid w:val="00101FE0"/>
    <w:rsid w:val="00102788"/>
    <w:rsid w:val="00102ADB"/>
    <w:rsid w:val="0010360D"/>
    <w:rsid w:val="001037A2"/>
    <w:rsid w:val="00103C4E"/>
    <w:rsid w:val="00104079"/>
    <w:rsid w:val="00105858"/>
    <w:rsid w:val="001066C2"/>
    <w:rsid w:val="00106975"/>
    <w:rsid w:val="00107463"/>
    <w:rsid w:val="0010790C"/>
    <w:rsid w:val="00107D64"/>
    <w:rsid w:val="0011069A"/>
    <w:rsid w:val="00111554"/>
    <w:rsid w:val="00111A96"/>
    <w:rsid w:val="00111EF4"/>
    <w:rsid w:val="0011273D"/>
    <w:rsid w:val="00112D78"/>
    <w:rsid w:val="00113B1E"/>
    <w:rsid w:val="00113C72"/>
    <w:rsid w:val="00113EE1"/>
    <w:rsid w:val="00114277"/>
    <w:rsid w:val="00114401"/>
    <w:rsid w:val="00114CEA"/>
    <w:rsid w:val="00115499"/>
    <w:rsid w:val="001163A4"/>
    <w:rsid w:val="001167C0"/>
    <w:rsid w:val="0011683D"/>
    <w:rsid w:val="00117069"/>
    <w:rsid w:val="0011747F"/>
    <w:rsid w:val="00117A5F"/>
    <w:rsid w:val="00117F1C"/>
    <w:rsid w:val="00117FDC"/>
    <w:rsid w:val="00120336"/>
    <w:rsid w:val="001205B2"/>
    <w:rsid w:val="00120E90"/>
    <w:rsid w:val="001221B8"/>
    <w:rsid w:val="00123947"/>
    <w:rsid w:val="00124050"/>
    <w:rsid w:val="00124151"/>
    <w:rsid w:val="001248CB"/>
    <w:rsid w:val="00124A26"/>
    <w:rsid w:val="00124B5B"/>
    <w:rsid w:val="001255AD"/>
    <w:rsid w:val="0012569A"/>
    <w:rsid w:val="00125953"/>
    <w:rsid w:val="00125A3E"/>
    <w:rsid w:val="0012633A"/>
    <w:rsid w:val="00127769"/>
    <w:rsid w:val="001277F6"/>
    <w:rsid w:val="00127BB1"/>
    <w:rsid w:val="00127D61"/>
    <w:rsid w:val="001304EB"/>
    <w:rsid w:val="0013115C"/>
    <w:rsid w:val="00132311"/>
    <w:rsid w:val="0013256C"/>
    <w:rsid w:val="00132E0C"/>
    <w:rsid w:val="00133297"/>
    <w:rsid w:val="00133341"/>
    <w:rsid w:val="001333A3"/>
    <w:rsid w:val="001334C1"/>
    <w:rsid w:val="001334D8"/>
    <w:rsid w:val="001342EA"/>
    <w:rsid w:val="00134CE5"/>
    <w:rsid w:val="00134F1F"/>
    <w:rsid w:val="00135171"/>
    <w:rsid w:val="0013532E"/>
    <w:rsid w:val="00135456"/>
    <w:rsid w:val="00135721"/>
    <w:rsid w:val="00136A3E"/>
    <w:rsid w:val="00136BC5"/>
    <w:rsid w:val="00137076"/>
    <w:rsid w:val="00137259"/>
    <w:rsid w:val="001372A6"/>
    <w:rsid w:val="001403E6"/>
    <w:rsid w:val="00140482"/>
    <w:rsid w:val="0014051F"/>
    <w:rsid w:val="00142834"/>
    <w:rsid w:val="00142D4E"/>
    <w:rsid w:val="001435DD"/>
    <w:rsid w:val="00143A57"/>
    <w:rsid w:val="0014403A"/>
    <w:rsid w:val="001441DB"/>
    <w:rsid w:val="00144752"/>
    <w:rsid w:val="00144CF6"/>
    <w:rsid w:val="0014523D"/>
    <w:rsid w:val="00145909"/>
    <w:rsid w:val="0014674F"/>
    <w:rsid w:val="001469B3"/>
    <w:rsid w:val="001472E0"/>
    <w:rsid w:val="00147E2A"/>
    <w:rsid w:val="00147EA7"/>
    <w:rsid w:val="00150B84"/>
    <w:rsid w:val="001513F1"/>
    <w:rsid w:val="00151622"/>
    <w:rsid w:val="00151B55"/>
    <w:rsid w:val="001520BD"/>
    <w:rsid w:val="001523D3"/>
    <w:rsid w:val="00152F23"/>
    <w:rsid w:val="0015310E"/>
    <w:rsid w:val="00153C64"/>
    <w:rsid w:val="0015498E"/>
    <w:rsid w:val="001549CE"/>
    <w:rsid w:val="001551A0"/>
    <w:rsid w:val="00155921"/>
    <w:rsid w:val="00155AA2"/>
    <w:rsid w:val="00155B4B"/>
    <w:rsid w:val="00156B65"/>
    <w:rsid w:val="00156C15"/>
    <w:rsid w:val="00157737"/>
    <w:rsid w:val="00160004"/>
    <w:rsid w:val="0016021D"/>
    <w:rsid w:val="00160241"/>
    <w:rsid w:val="00161483"/>
    <w:rsid w:val="00162104"/>
    <w:rsid w:val="00162871"/>
    <w:rsid w:val="00162E0D"/>
    <w:rsid w:val="00162EE2"/>
    <w:rsid w:val="001633D4"/>
    <w:rsid w:val="00163623"/>
    <w:rsid w:val="0016368D"/>
    <w:rsid w:val="0016395B"/>
    <w:rsid w:val="001644B7"/>
    <w:rsid w:val="00164FE4"/>
    <w:rsid w:val="00165229"/>
    <w:rsid w:val="0016627C"/>
    <w:rsid w:val="00166306"/>
    <w:rsid w:val="00166869"/>
    <w:rsid w:val="00167164"/>
    <w:rsid w:val="00167232"/>
    <w:rsid w:val="001672FF"/>
    <w:rsid w:val="0016774A"/>
    <w:rsid w:val="00167A3D"/>
    <w:rsid w:val="00170072"/>
    <w:rsid w:val="001702FC"/>
    <w:rsid w:val="00170B04"/>
    <w:rsid w:val="001710FE"/>
    <w:rsid w:val="00171389"/>
    <w:rsid w:val="00171A73"/>
    <w:rsid w:val="00172090"/>
    <w:rsid w:val="0017248C"/>
    <w:rsid w:val="001729C2"/>
    <w:rsid w:val="00172E74"/>
    <w:rsid w:val="0017409B"/>
    <w:rsid w:val="001741B3"/>
    <w:rsid w:val="001744B1"/>
    <w:rsid w:val="001754BE"/>
    <w:rsid w:val="00175544"/>
    <w:rsid w:val="00175FA0"/>
    <w:rsid w:val="0017647E"/>
    <w:rsid w:val="00177161"/>
    <w:rsid w:val="0017722B"/>
    <w:rsid w:val="001774B3"/>
    <w:rsid w:val="001776FF"/>
    <w:rsid w:val="001805B7"/>
    <w:rsid w:val="001819EF"/>
    <w:rsid w:val="00181FD9"/>
    <w:rsid w:val="0018232E"/>
    <w:rsid w:val="00182469"/>
    <w:rsid w:val="0018403B"/>
    <w:rsid w:val="00184416"/>
    <w:rsid w:val="00184852"/>
    <w:rsid w:val="001852AB"/>
    <w:rsid w:val="00185B56"/>
    <w:rsid w:val="00185E60"/>
    <w:rsid w:val="00185EF7"/>
    <w:rsid w:val="00186117"/>
    <w:rsid w:val="00186470"/>
    <w:rsid w:val="00186648"/>
    <w:rsid w:val="001866A9"/>
    <w:rsid w:val="00186AA2"/>
    <w:rsid w:val="00186DBB"/>
    <w:rsid w:val="001878CD"/>
    <w:rsid w:val="00187EAE"/>
    <w:rsid w:val="00190451"/>
    <w:rsid w:val="001909B7"/>
    <w:rsid w:val="00190E63"/>
    <w:rsid w:val="0019228F"/>
    <w:rsid w:val="001925F6"/>
    <w:rsid w:val="00193318"/>
    <w:rsid w:val="001937E2"/>
    <w:rsid w:val="00193C48"/>
    <w:rsid w:val="00193E55"/>
    <w:rsid w:val="0019422D"/>
    <w:rsid w:val="00194315"/>
    <w:rsid w:val="001943C9"/>
    <w:rsid w:val="00194839"/>
    <w:rsid w:val="001954A2"/>
    <w:rsid w:val="001965A6"/>
    <w:rsid w:val="00196C30"/>
    <w:rsid w:val="0019737D"/>
    <w:rsid w:val="00197DC4"/>
    <w:rsid w:val="00197E20"/>
    <w:rsid w:val="001A0149"/>
    <w:rsid w:val="001A0D0B"/>
    <w:rsid w:val="001A125C"/>
    <w:rsid w:val="001A29ED"/>
    <w:rsid w:val="001A2C1E"/>
    <w:rsid w:val="001A41EF"/>
    <w:rsid w:val="001A55D8"/>
    <w:rsid w:val="001A6BF7"/>
    <w:rsid w:val="001A6DAB"/>
    <w:rsid w:val="001A6E04"/>
    <w:rsid w:val="001A7367"/>
    <w:rsid w:val="001B00D8"/>
    <w:rsid w:val="001B011E"/>
    <w:rsid w:val="001B0FB6"/>
    <w:rsid w:val="001B0FE4"/>
    <w:rsid w:val="001B2455"/>
    <w:rsid w:val="001B24D0"/>
    <w:rsid w:val="001B284A"/>
    <w:rsid w:val="001B2D62"/>
    <w:rsid w:val="001B3386"/>
    <w:rsid w:val="001B430D"/>
    <w:rsid w:val="001B48C8"/>
    <w:rsid w:val="001B49A5"/>
    <w:rsid w:val="001B508F"/>
    <w:rsid w:val="001B5373"/>
    <w:rsid w:val="001B53C7"/>
    <w:rsid w:val="001B54E2"/>
    <w:rsid w:val="001B55A4"/>
    <w:rsid w:val="001B5F27"/>
    <w:rsid w:val="001B600C"/>
    <w:rsid w:val="001B6164"/>
    <w:rsid w:val="001B67B7"/>
    <w:rsid w:val="001B7348"/>
    <w:rsid w:val="001B783A"/>
    <w:rsid w:val="001B79C5"/>
    <w:rsid w:val="001B7B58"/>
    <w:rsid w:val="001B7ED8"/>
    <w:rsid w:val="001B7F34"/>
    <w:rsid w:val="001B7F5A"/>
    <w:rsid w:val="001C003A"/>
    <w:rsid w:val="001C117F"/>
    <w:rsid w:val="001C1324"/>
    <w:rsid w:val="001C174B"/>
    <w:rsid w:val="001C1DBA"/>
    <w:rsid w:val="001C2531"/>
    <w:rsid w:val="001C2D66"/>
    <w:rsid w:val="001C2E8E"/>
    <w:rsid w:val="001C35FC"/>
    <w:rsid w:val="001C4309"/>
    <w:rsid w:val="001C5300"/>
    <w:rsid w:val="001C5BEB"/>
    <w:rsid w:val="001C6192"/>
    <w:rsid w:val="001C6287"/>
    <w:rsid w:val="001C6408"/>
    <w:rsid w:val="001C7271"/>
    <w:rsid w:val="001C7C07"/>
    <w:rsid w:val="001D110B"/>
    <w:rsid w:val="001D1303"/>
    <w:rsid w:val="001D189E"/>
    <w:rsid w:val="001D1BBC"/>
    <w:rsid w:val="001D1D47"/>
    <w:rsid w:val="001D22E3"/>
    <w:rsid w:val="001D2C0F"/>
    <w:rsid w:val="001D3418"/>
    <w:rsid w:val="001D39A3"/>
    <w:rsid w:val="001D3EB9"/>
    <w:rsid w:val="001D43A0"/>
    <w:rsid w:val="001D4422"/>
    <w:rsid w:val="001D44F0"/>
    <w:rsid w:val="001D4634"/>
    <w:rsid w:val="001D5222"/>
    <w:rsid w:val="001D5814"/>
    <w:rsid w:val="001D655C"/>
    <w:rsid w:val="001D68BD"/>
    <w:rsid w:val="001D6B8E"/>
    <w:rsid w:val="001D7446"/>
    <w:rsid w:val="001D7A5D"/>
    <w:rsid w:val="001D7ACD"/>
    <w:rsid w:val="001E0190"/>
    <w:rsid w:val="001E01FB"/>
    <w:rsid w:val="001E0972"/>
    <w:rsid w:val="001E164E"/>
    <w:rsid w:val="001E1BF7"/>
    <w:rsid w:val="001E2BC5"/>
    <w:rsid w:val="001E3B52"/>
    <w:rsid w:val="001E3B95"/>
    <w:rsid w:val="001E5E64"/>
    <w:rsid w:val="001E763E"/>
    <w:rsid w:val="001E77C3"/>
    <w:rsid w:val="001E7F7C"/>
    <w:rsid w:val="001F0202"/>
    <w:rsid w:val="001F066C"/>
    <w:rsid w:val="001F0F34"/>
    <w:rsid w:val="001F11D3"/>
    <w:rsid w:val="001F11FF"/>
    <w:rsid w:val="001F1465"/>
    <w:rsid w:val="001F2572"/>
    <w:rsid w:val="001F2932"/>
    <w:rsid w:val="001F2C8D"/>
    <w:rsid w:val="001F3631"/>
    <w:rsid w:val="001F37BD"/>
    <w:rsid w:val="001F40AF"/>
    <w:rsid w:val="001F419F"/>
    <w:rsid w:val="001F5412"/>
    <w:rsid w:val="001F54E8"/>
    <w:rsid w:val="001F5B62"/>
    <w:rsid w:val="001F6589"/>
    <w:rsid w:val="001F664A"/>
    <w:rsid w:val="001F685A"/>
    <w:rsid w:val="001F6D00"/>
    <w:rsid w:val="001F6E05"/>
    <w:rsid w:val="001F7789"/>
    <w:rsid w:val="001F7CCB"/>
    <w:rsid w:val="001F7E7D"/>
    <w:rsid w:val="002009FC"/>
    <w:rsid w:val="00200C82"/>
    <w:rsid w:val="00201C30"/>
    <w:rsid w:val="002022EC"/>
    <w:rsid w:val="002025BD"/>
    <w:rsid w:val="0020342D"/>
    <w:rsid w:val="002037F3"/>
    <w:rsid w:val="00203FE0"/>
    <w:rsid w:val="002041E0"/>
    <w:rsid w:val="00204510"/>
    <w:rsid w:val="002049DE"/>
    <w:rsid w:val="00205327"/>
    <w:rsid w:val="0020581F"/>
    <w:rsid w:val="00205D70"/>
    <w:rsid w:val="0020626B"/>
    <w:rsid w:val="00206CA7"/>
    <w:rsid w:val="0020720A"/>
    <w:rsid w:val="002075C1"/>
    <w:rsid w:val="00207759"/>
    <w:rsid w:val="00207975"/>
    <w:rsid w:val="00207C05"/>
    <w:rsid w:val="00207DCB"/>
    <w:rsid w:val="002106E2"/>
    <w:rsid w:val="00210E53"/>
    <w:rsid w:val="0021142C"/>
    <w:rsid w:val="002115ED"/>
    <w:rsid w:val="002118DC"/>
    <w:rsid w:val="00211BDE"/>
    <w:rsid w:val="002129E2"/>
    <w:rsid w:val="00213636"/>
    <w:rsid w:val="00213819"/>
    <w:rsid w:val="00213A1E"/>
    <w:rsid w:val="00213BF3"/>
    <w:rsid w:val="00213CEB"/>
    <w:rsid w:val="00213D48"/>
    <w:rsid w:val="002147EC"/>
    <w:rsid w:val="00214C8F"/>
    <w:rsid w:val="002150BB"/>
    <w:rsid w:val="00215C4E"/>
    <w:rsid w:val="00215FF6"/>
    <w:rsid w:val="002167C2"/>
    <w:rsid w:val="002170E1"/>
    <w:rsid w:val="00217A9B"/>
    <w:rsid w:val="00217C1F"/>
    <w:rsid w:val="002201B3"/>
    <w:rsid w:val="002202D7"/>
    <w:rsid w:val="00221386"/>
    <w:rsid w:val="0022142E"/>
    <w:rsid w:val="002214FC"/>
    <w:rsid w:val="00221D16"/>
    <w:rsid w:val="00222C95"/>
    <w:rsid w:val="00223980"/>
    <w:rsid w:val="002239FE"/>
    <w:rsid w:val="00223FE4"/>
    <w:rsid w:val="00224EA4"/>
    <w:rsid w:val="002255F4"/>
    <w:rsid w:val="00225661"/>
    <w:rsid w:val="00225B5A"/>
    <w:rsid w:val="00225FB5"/>
    <w:rsid w:val="002265BD"/>
    <w:rsid w:val="002268D8"/>
    <w:rsid w:val="002273E3"/>
    <w:rsid w:val="00227712"/>
    <w:rsid w:val="002278FB"/>
    <w:rsid w:val="00227AE4"/>
    <w:rsid w:val="00227C59"/>
    <w:rsid w:val="0023095D"/>
    <w:rsid w:val="00230EDF"/>
    <w:rsid w:val="002317AD"/>
    <w:rsid w:val="00231E0E"/>
    <w:rsid w:val="00232813"/>
    <w:rsid w:val="0023284B"/>
    <w:rsid w:val="00232C48"/>
    <w:rsid w:val="00233619"/>
    <w:rsid w:val="002340BF"/>
    <w:rsid w:val="00234237"/>
    <w:rsid w:val="00234D03"/>
    <w:rsid w:val="00235E3B"/>
    <w:rsid w:val="002361F8"/>
    <w:rsid w:val="00236542"/>
    <w:rsid w:val="002367B8"/>
    <w:rsid w:val="00236BEB"/>
    <w:rsid w:val="00236FAE"/>
    <w:rsid w:val="00237127"/>
    <w:rsid w:val="0023798B"/>
    <w:rsid w:val="00237BAB"/>
    <w:rsid w:val="0024013E"/>
    <w:rsid w:val="0024030A"/>
    <w:rsid w:val="002407F9"/>
    <w:rsid w:val="00241130"/>
    <w:rsid w:val="00241D62"/>
    <w:rsid w:val="00241DEE"/>
    <w:rsid w:val="002437AA"/>
    <w:rsid w:val="00244A83"/>
    <w:rsid w:val="0024663F"/>
    <w:rsid w:val="00246786"/>
    <w:rsid w:val="00246951"/>
    <w:rsid w:val="00246F9B"/>
    <w:rsid w:val="00246FEE"/>
    <w:rsid w:val="002477E9"/>
    <w:rsid w:val="002478AC"/>
    <w:rsid w:val="002507C0"/>
    <w:rsid w:val="00250DC2"/>
    <w:rsid w:val="00251536"/>
    <w:rsid w:val="00251EF8"/>
    <w:rsid w:val="002525E9"/>
    <w:rsid w:val="002525ED"/>
    <w:rsid w:val="0025271B"/>
    <w:rsid w:val="00252739"/>
    <w:rsid w:val="00252809"/>
    <w:rsid w:val="00253B0C"/>
    <w:rsid w:val="00253EBE"/>
    <w:rsid w:val="00254179"/>
    <w:rsid w:val="0025438C"/>
    <w:rsid w:val="00254894"/>
    <w:rsid w:val="002548CB"/>
    <w:rsid w:val="00255B4A"/>
    <w:rsid w:val="00255F08"/>
    <w:rsid w:val="00255F47"/>
    <w:rsid w:val="00256175"/>
    <w:rsid w:val="00256250"/>
    <w:rsid w:val="0025698B"/>
    <w:rsid w:val="002600F1"/>
    <w:rsid w:val="002610B3"/>
    <w:rsid w:val="002612F0"/>
    <w:rsid w:val="002613B7"/>
    <w:rsid w:val="00261561"/>
    <w:rsid w:val="00261BCD"/>
    <w:rsid w:val="00261DAD"/>
    <w:rsid w:val="00261EA8"/>
    <w:rsid w:val="00262237"/>
    <w:rsid w:val="00262EF4"/>
    <w:rsid w:val="00262F7A"/>
    <w:rsid w:val="00264D36"/>
    <w:rsid w:val="00264E39"/>
    <w:rsid w:val="002650F9"/>
    <w:rsid w:val="00265F0D"/>
    <w:rsid w:val="002660E3"/>
    <w:rsid w:val="00266ABC"/>
    <w:rsid w:val="00267056"/>
    <w:rsid w:val="0026735F"/>
    <w:rsid w:val="00267376"/>
    <w:rsid w:val="0026787D"/>
    <w:rsid w:val="00270248"/>
    <w:rsid w:val="00270E37"/>
    <w:rsid w:val="00270FBF"/>
    <w:rsid w:val="0027316C"/>
    <w:rsid w:val="00273303"/>
    <w:rsid w:val="002739C7"/>
    <w:rsid w:val="00273BE7"/>
    <w:rsid w:val="00273D9E"/>
    <w:rsid w:val="00273FD1"/>
    <w:rsid w:val="00274309"/>
    <w:rsid w:val="0027562E"/>
    <w:rsid w:val="00275F64"/>
    <w:rsid w:val="00276C5E"/>
    <w:rsid w:val="00276C81"/>
    <w:rsid w:val="0027704B"/>
    <w:rsid w:val="002770F0"/>
    <w:rsid w:val="00277957"/>
    <w:rsid w:val="00277C18"/>
    <w:rsid w:val="002801B4"/>
    <w:rsid w:val="0028148B"/>
    <w:rsid w:val="00281C50"/>
    <w:rsid w:val="002821C3"/>
    <w:rsid w:val="0028249C"/>
    <w:rsid w:val="00282A95"/>
    <w:rsid w:val="00282F99"/>
    <w:rsid w:val="00283DE3"/>
    <w:rsid w:val="00284999"/>
    <w:rsid w:val="00285BCC"/>
    <w:rsid w:val="00285C3F"/>
    <w:rsid w:val="00285DD8"/>
    <w:rsid w:val="00286032"/>
    <w:rsid w:val="00286729"/>
    <w:rsid w:val="00286F7B"/>
    <w:rsid w:val="00287495"/>
    <w:rsid w:val="0028779E"/>
    <w:rsid w:val="002907C9"/>
    <w:rsid w:val="00290D51"/>
    <w:rsid w:val="0029264C"/>
    <w:rsid w:val="0029285E"/>
    <w:rsid w:val="00292C92"/>
    <w:rsid w:val="00292D49"/>
    <w:rsid w:val="00292FB7"/>
    <w:rsid w:val="0029362F"/>
    <w:rsid w:val="00293FBB"/>
    <w:rsid w:val="002943EE"/>
    <w:rsid w:val="00294CBE"/>
    <w:rsid w:val="00294FE2"/>
    <w:rsid w:val="0029508D"/>
    <w:rsid w:val="00295236"/>
    <w:rsid w:val="002953AC"/>
    <w:rsid w:val="00295B42"/>
    <w:rsid w:val="0029625A"/>
    <w:rsid w:val="00296472"/>
    <w:rsid w:val="00296A9C"/>
    <w:rsid w:val="00296D5E"/>
    <w:rsid w:val="00297118"/>
    <w:rsid w:val="00297E25"/>
    <w:rsid w:val="00297E8E"/>
    <w:rsid w:val="002A0390"/>
    <w:rsid w:val="002A0693"/>
    <w:rsid w:val="002A0784"/>
    <w:rsid w:val="002A082A"/>
    <w:rsid w:val="002A15B6"/>
    <w:rsid w:val="002A1F97"/>
    <w:rsid w:val="002A2D81"/>
    <w:rsid w:val="002A356A"/>
    <w:rsid w:val="002A3E88"/>
    <w:rsid w:val="002A3FBD"/>
    <w:rsid w:val="002A4CEF"/>
    <w:rsid w:val="002A4D86"/>
    <w:rsid w:val="002A514C"/>
    <w:rsid w:val="002A574F"/>
    <w:rsid w:val="002A6463"/>
    <w:rsid w:val="002A6606"/>
    <w:rsid w:val="002A6E4A"/>
    <w:rsid w:val="002B0AD4"/>
    <w:rsid w:val="002B1AB7"/>
    <w:rsid w:val="002B1F58"/>
    <w:rsid w:val="002B2053"/>
    <w:rsid w:val="002B23A2"/>
    <w:rsid w:val="002B2838"/>
    <w:rsid w:val="002B2C32"/>
    <w:rsid w:val="002B3213"/>
    <w:rsid w:val="002B38CD"/>
    <w:rsid w:val="002B3D8C"/>
    <w:rsid w:val="002B3E7E"/>
    <w:rsid w:val="002B44C8"/>
    <w:rsid w:val="002B48F5"/>
    <w:rsid w:val="002B56F8"/>
    <w:rsid w:val="002B5BAB"/>
    <w:rsid w:val="002B5BF3"/>
    <w:rsid w:val="002B5FDC"/>
    <w:rsid w:val="002B62C3"/>
    <w:rsid w:val="002B7568"/>
    <w:rsid w:val="002B75F5"/>
    <w:rsid w:val="002B7B63"/>
    <w:rsid w:val="002B7D96"/>
    <w:rsid w:val="002B7DBA"/>
    <w:rsid w:val="002B7F8D"/>
    <w:rsid w:val="002C06C4"/>
    <w:rsid w:val="002C07BD"/>
    <w:rsid w:val="002C0910"/>
    <w:rsid w:val="002C16B6"/>
    <w:rsid w:val="002C1C3B"/>
    <w:rsid w:val="002C1F81"/>
    <w:rsid w:val="002C23B0"/>
    <w:rsid w:val="002C23DD"/>
    <w:rsid w:val="002C2E31"/>
    <w:rsid w:val="002C384E"/>
    <w:rsid w:val="002C3892"/>
    <w:rsid w:val="002C3AD1"/>
    <w:rsid w:val="002C3C0B"/>
    <w:rsid w:val="002C42C8"/>
    <w:rsid w:val="002C4B18"/>
    <w:rsid w:val="002C4BD0"/>
    <w:rsid w:val="002C4FFB"/>
    <w:rsid w:val="002C5457"/>
    <w:rsid w:val="002C5547"/>
    <w:rsid w:val="002C5A77"/>
    <w:rsid w:val="002C63C1"/>
    <w:rsid w:val="002C6F4F"/>
    <w:rsid w:val="002C7DC2"/>
    <w:rsid w:val="002D030B"/>
    <w:rsid w:val="002D03AE"/>
    <w:rsid w:val="002D0475"/>
    <w:rsid w:val="002D08B4"/>
    <w:rsid w:val="002D0B74"/>
    <w:rsid w:val="002D15D1"/>
    <w:rsid w:val="002D17FD"/>
    <w:rsid w:val="002D1939"/>
    <w:rsid w:val="002D1BA3"/>
    <w:rsid w:val="002D1ECF"/>
    <w:rsid w:val="002D2086"/>
    <w:rsid w:val="002D21D1"/>
    <w:rsid w:val="002D2608"/>
    <w:rsid w:val="002D271D"/>
    <w:rsid w:val="002D30DA"/>
    <w:rsid w:val="002D340E"/>
    <w:rsid w:val="002D34E8"/>
    <w:rsid w:val="002D3724"/>
    <w:rsid w:val="002D3753"/>
    <w:rsid w:val="002D3963"/>
    <w:rsid w:val="002D4749"/>
    <w:rsid w:val="002D4975"/>
    <w:rsid w:val="002D4BC8"/>
    <w:rsid w:val="002D4E91"/>
    <w:rsid w:val="002D4F8D"/>
    <w:rsid w:val="002D5A84"/>
    <w:rsid w:val="002D5CC8"/>
    <w:rsid w:val="002D6756"/>
    <w:rsid w:val="002D6A80"/>
    <w:rsid w:val="002D7474"/>
    <w:rsid w:val="002D7541"/>
    <w:rsid w:val="002E1AF0"/>
    <w:rsid w:val="002E1B4F"/>
    <w:rsid w:val="002E1C99"/>
    <w:rsid w:val="002E2744"/>
    <w:rsid w:val="002E32CC"/>
    <w:rsid w:val="002E35D5"/>
    <w:rsid w:val="002E3C8A"/>
    <w:rsid w:val="002E3DA9"/>
    <w:rsid w:val="002E4B3F"/>
    <w:rsid w:val="002E50DB"/>
    <w:rsid w:val="002E5878"/>
    <w:rsid w:val="002E59F6"/>
    <w:rsid w:val="002E5BE7"/>
    <w:rsid w:val="002E66A7"/>
    <w:rsid w:val="002E6B11"/>
    <w:rsid w:val="002E737C"/>
    <w:rsid w:val="002E7DBE"/>
    <w:rsid w:val="002F0ACE"/>
    <w:rsid w:val="002F1B04"/>
    <w:rsid w:val="002F1B46"/>
    <w:rsid w:val="002F2216"/>
    <w:rsid w:val="002F28AA"/>
    <w:rsid w:val="002F32A3"/>
    <w:rsid w:val="002F36ED"/>
    <w:rsid w:val="002F43F9"/>
    <w:rsid w:val="002F4768"/>
    <w:rsid w:val="002F47D7"/>
    <w:rsid w:val="002F495B"/>
    <w:rsid w:val="002F4C46"/>
    <w:rsid w:val="002F53BA"/>
    <w:rsid w:val="002F59EE"/>
    <w:rsid w:val="002F6125"/>
    <w:rsid w:val="002F6EAD"/>
    <w:rsid w:val="002F7183"/>
    <w:rsid w:val="002F734E"/>
    <w:rsid w:val="0030055B"/>
    <w:rsid w:val="00300C7D"/>
    <w:rsid w:val="003015D0"/>
    <w:rsid w:val="0030188A"/>
    <w:rsid w:val="00301A35"/>
    <w:rsid w:val="00301F3D"/>
    <w:rsid w:val="00301F74"/>
    <w:rsid w:val="00302D0F"/>
    <w:rsid w:val="00303AE9"/>
    <w:rsid w:val="00304BFF"/>
    <w:rsid w:val="00304D09"/>
    <w:rsid w:val="003052F2"/>
    <w:rsid w:val="003055B4"/>
    <w:rsid w:val="00305B5F"/>
    <w:rsid w:val="00305DAB"/>
    <w:rsid w:val="003060AC"/>
    <w:rsid w:val="0030656E"/>
    <w:rsid w:val="003070BC"/>
    <w:rsid w:val="00307607"/>
    <w:rsid w:val="00307EC1"/>
    <w:rsid w:val="00310113"/>
    <w:rsid w:val="0031032E"/>
    <w:rsid w:val="00311100"/>
    <w:rsid w:val="0031133A"/>
    <w:rsid w:val="003116EA"/>
    <w:rsid w:val="003131C3"/>
    <w:rsid w:val="0031339F"/>
    <w:rsid w:val="00313495"/>
    <w:rsid w:val="0031371B"/>
    <w:rsid w:val="00313A97"/>
    <w:rsid w:val="00313B2C"/>
    <w:rsid w:val="00313F3D"/>
    <w:rsid w:val="0031408D"/>
    <w:rsid w:val="0031422B"/>
    <w:rsid w:val="00314F23"/>
    <w:rsid w:val="00315123"/>
    <w:rsid w:val="003152B7"/>
    <w:rsid w:val="00315AC0"/>
    <w:rsid w:val="00315CC9"/>
    <w:rsid w:val="00316683"/>
    <w:rsid w:val="00316937"/>
    <w:rsid w:val="00320D9D"/>
    <w:rsid w:val="00320EA7"/>
    <w:rsid w:val="00321206"/>
    <w:rsid w:val="0032121E"/>
    <w:rsid w:val="003219E6"/>
    <w:rsid w:val="00321F26"/>
    <w:rsid w:val="0032201A"/>
    <w:rsid w:val="00322214"/>
    <w:rsid w:val="00322622"/>
    <w:rsid w:val="003228AA"/>
    <w:rsid w:val="00322C30"/>
    <w:rsid w:val="00323250"/>
    <w:rsid w:val="00323B24"/>
    <w:rsid w:val="0032495D"/>
    <w:rsid w:val="00324BB8"/>
    <w:rsid w:val="00324EA5"/>
    <w:rsid w:val="0032532B"/>
    <w:rsid w:val="00325EB2"/>
    <w:rsid w:val="00326046"/>
    <w:rsid w:val="00326194"/>
    <w:rsid w:val="00326838"/>
    <w:rsid w:val="003276F4"/>
    <w:rsid w:val="0032774B"/>
    <w:rsid w:val="003277D0"/>
    <w:rsid w:val="00327B93"/>
    <w:rsid w:val="00327CE4"/>
    <w:rsid w:val="00327DE1"/>
    <w:rsid w:val="00327F1C"/>
    <w:rsid w:val="00330226"/>
    <w:rsid w:val="0033027B"/>
    <w:rsid w:val="00330805"/>
    <w:rsid w:val="00330C95"/>
    <w:rsid w:val="00330E2E"/>
    <w:rsid w:val="00330E86"/>
    <w:rsid w:val="00331183"/>
    <w:rsid w:val="00331D52"/>
    <w:rsid w:val="003329E9"/>
    <w:rsid w:val="003330BF"/>
    <w:rsid w:val="00333CFE"/>
    <w:rsid w:val="00334AA4"/>
    <w:rsid w:val="00336191"/>
    <w:rsid w:val="00337CBE"/>
    <w:rsid w:val="003400AB"/>
    <w:rsid w:val="003400E7"/>
    <w:rsid w:val="00340876"/>
    <w:rsid w:val="00340A0E"/>
    <w:rsid w:val="00340CFF"/>
    <w:rsid w:val="00340EAE"/>
    <w:rsid w:val="003413FD"/>
    <w:rsid w:val="00341949"/>
    <w:rsid w:val="00341D1B"/>
    <w:rsid w:val="00341F55"/>
    <w:rsid w:val="0034216E"/>
    <w:rsid w:val="003422E7"/>
    <w:rsid w:val="00344368"/>
    <w:rsid w:val="003443C3"/>
    <w:rsid w:val="00344709"/>
    <w:rsid w:val="00344762"/>
    <w:rsid w:val="003447B9"/>
    <w:rsid w:val="00345630"/>
    <w:rsid w:val="00346255"/>
    <w:rsid w:val="00346B76"/>
    <w:rsid w:val="00347090"/>
    <w:rsid w:val="003473A9"/>
    <w:rsid w:val="00347730"/>
    <w:rsid w:val="00347A48"/>
    <w:rsid w:val="003500E6"/>
    <w:rsid w:val="00350513"/>
    <w:rsid w:val="003508D5"/>
    <w:rsid w:val="00351543"/>
    <w:rsid w:val="003518D3"/>
    <w:rsid w:val="00351C19"/>
    <w:rsid w:val="00351FEA"/>
    <w:rsid w:val="003524BC"/>
    <w:rsid w:val="003542F8"/>
    <w:rsid w:val="00354CCF"/>
    <w:rsid w:val="00354E0B"/>
    <w:rsid w:val="003552D3"/>
    <w:rsid w:val="003554EA"/>
    <w:rsid w:val="0035572A"/>
    <w:rsid w:val="00355B98"/>
    <w:rsid w:val="003611A0"/>
    <w:rsid w:val="00361259"/>
    <w:rsid w:val="003614AE"/>
    <w:rsid w:val="00361D4A"/>
    <w:rsid w:val="003620D4"/>
    <w:rsid w:val="003626AA"/>
    <w:rsid w:val="003629F0"/>
    <w:rsid w:val="00362CD0"/>
    <w:rsid w:val="00363015"/>
    <w:rsid w:val="003630E4"/>
    <w:rsid w:val="00363384"/>
    <w:rsid w:val="00363709"/>
    <w:rsid w:val="003644AA"/>
    <w:rsid w:val="0036493F"/>
    <w:rsid w:val="00364C20"/>
    <w:rsid w:val="00365089"/>
    <w:rsid w:val="003653BF"/>
    <w:rsid w:val="00365965"/>
    <w:rsid w:val="003661CA"/>
    <w:rsid w:val="00366377"/>
    <w:rsid w:val="003668B4"/>
    <w:rsid w:val="00366BB7"/>
    <w:rsid w:val="00366BD1"/>
    <w:rsid w:val="00366EDF"/>
    <w:rsid w:val="00367430"/>
    <w:rsid w:val="00367ACA"/>
    <w:rsid w:val="00370316"/>
    <w:rsid w:val="0037038A"/>
    <w:rsid w:val="003703A1"/>
    <w:rsid w:val="003708ED"/>
    <w:rsid w:val="00370C39"/>
    <w:rsid w:val="00371A7E"/>
    <w:rsid w:val="00371AE5"/>
    <w:rsid w:val="00371F41"/>
    <w:rsid w:val="003722F1"/>
    <w:rsid w:val="0037245D"/>
    <w:rsid w:val="003727B7"/>
    <w:rsid w:val="00372891"/>
    <w:rsid w:val="00372956"/>
    <w:rsid w:val="003735CF"/>
    <w:rsid w:val="0037398D"/>
    <w:rsid w:val="00373D37"/>
    <w:rsid w:val="00375C55"/>
    <w:rsid w:val="00375D83"/>
    <w:rsid w:val="00375FEF"/>
    <w:rsid w:val="003768FB"/>
    <w:rsid w:val="00376EB2"/>
    <w:rsid w:val="00377128"/>
    <w:rsid w:val="003772BA"/>
    <w:rsid w:val="003772E1"/>
    <w:rsid w:val="0037734E"/>
    <w:rsid w:val="00377497"/>
    <w:rsid w:val="0037774C"/>
    <w:rsid w:val="00377B29"/>
    <w:rsid w:val="00377E25"/>
    <w:rsid w:val="0038034C"/>
    <w:rsid w:val="00381744"/>
    <w:rsid w:val="00384C3D"/>
    <w:rsid w:val="00385744"/>
    <w:rsid w:val="00385F8F"/>
    <w:rsid w:val="00386F86"/>
    <w:rsid w:val="00390449"/>
    <w:rsid w:val="00390676"/>
    <w:rsid w:val="00391127"/>
    <w:rsid w:val="003912C7"/>
    <w:rsid w:val="00391727"/>
    <w:rsid w:val="00391EE8"/>
    <w:rsid w:val="00391F23"/>
    <w:rsid w:val="003925C7"/>
    <w:rsid w:val="003942AD"/>
    <w:rsid w:val="0039457B"/>
    <w:rsid w:val="00394ADC"/>
    <w:rsid w:val="0039529B"/>
    <w:rsid w:val="0039570A"/>
    <w:rsid w:val="0039635F"/>
    <w:rsid w:val="003963F8"/>
    <w:rsid w:val="00397642"/>
    <w:rsid w:val="00397749"/>
    <w:rsid w:val="003A0080"/>
    <w:rsid w:val="003A01EC"/>
    <w:rsid w:val="003A04B5"/>
    <w:rsid w:val="003A072F"/>
    <w:rsid w:val="003A0945"/>
    <w:rsid w:val="003A10CD"/>
    <w:rsid w:val="003A24CD"/>
    <w:rsid w:val="003A2A46"/>
    <w:rsid w:val="003A2A85"/>
    <w:rsid w:val="003A2BBB"/>
    <w:rsid w:val="003A2EB2"/>
    <w:rsid w:val="003A4F1D"/>
    <w:rsid w:val="003A5653"/>
    <w:rsid w:val="003A623A"/>
    <w:rsid w:val="003A63FB"/>
    <w:rsid w:val="003A6E99"/>
    <w:rsid w:val="003A6EE1"/>
    <w:rsid w:val="003A74B0"/>
    <w:rsid w:val="003A7A55"/>
    <w:rsid w:val="003B05D0"/>
    <w:rsid w:val="003B0671"/>
    <w:rsid w:val="003B0A42"/>
    <w:rsid w:val="003B130F"/>
    <w:rsid w:val="003B13A4"/>
    <w:rsid w:val="003B1DC0"/>
    <w:rsid w:val="003B22DF"/>
    <w:rsid w:val="003B2508"/>
    <w:rsid w:val="003B2A31"/>
    <w:rsid w:val="003B325C"/>
    <w:rsid w:val="003B329D"/>
    <w:rsid w:val="003B36CA"/>
    <w:rsid w:val="003B3C20"/>
    <w:rsid w:val="003B3FBA"/>
    <w:rsid w:val="003B4785"/>
    <w:rsid w:val="003B5375"/>
    <w:rsid w:val="003B53A4"/>
    <w:rsid w:val="003B5D97"/>
    <w:rsid w:val="003B629D"/>
    <w:rsid w:val="003B66D4"/>
    <w:rsid w:val="003B68E5"/>
    <w:rsid w:val="003B69E1"/>
    <w:rsid w:val="003B6A3A"/>
    <w:rsid w:val="003B6CA6"/>
    <w:rsid w:val="003B6E9E"/>
    <w:rsid w:val="003B78F0"/>
    <w:rsid w:val="003C07DB"/>
    <w:rsid w:val="003C0892"/>
    <w:rsid w:val="003C1BAD"/>
    <w:rsid w:val="003C1F72"/>
    <w:rsid w:val="003C2D10"/>
    <w:rsid w:val="003C304D"/>
    <w:rsid w:val="003C30FD"/>
    <w:rsid w:val="003C333A"/>
    <w:rsid w:val="003C37C4"/>
    <w:rsid w:val="003C4884"/>
    <w:rsid w:val="003C4B44"/>
    <w:rsid w:val="003C4DBE"/>
    <w:rsid w:val="003C578C"/>
    <w:rsid w:val="003C5E1A"/>
    <w:rsid w:val="003C6227"/>
    <w:rsid w:val="003C6566"/>
    <w:rsid w:val="003D04F2"/>
    <w:rsid w:val="003D06F4"/>
    <w:rsid w:val="003D0CFC"/>
    <w:rsid w:val="003D1084"/>
    <w:rsid w:val="003D10B0"/>
    <w:rsid w:val="003D1C95"/>
    <w:rsid w:val="003D1E7C"/>
    <w:rsid w:val="003D24BC"/>
    <w:rsid w:val="003D2A88"/>
    <w:rsid w:val="003D2D00"/>
    <w:rsid w:val="003D2F73"/>
    <w:rsid w:val="003D40E0"/>
    <w:rsid w:val="003D431C"/>
    <w:rsid w:val="003D482C"/>
    <w:rsid w:val="003D4FA0"/>
    <w:rsid w:val="003D59B0"/>
    <w:rsid w:val="003D60FA"/>
    <w:rsid w:val="003D64CB"/>
    <w:rsid w:val="003D6632"/>
    <w:rsid w:val="003D6FF2"/>
    <w:rsid w:val="003D75DB"/>
    <w:rsid w:val="003D7894"/>
    <w:rsid w:val="003E01E0"/>
    <w:rsid w:val="003E029F"/>
    <w:rsid w:val="003E0E8D"/>
    <w:rsid w:val="003E147E"/>
    <w:rsid w:val="003E1639"/>
    <w:rsid w:val="003E1D17"/>
    <w:rsid w:val="003E260F"/>
    <w:rsid w:val="003E27C3"/>
    <w:rsid w:val="003E32FA"/>
    <w:rsid w:val="003E3538"/>
    <w:rsid w:val="003E36E7"/>
    <w:rsid w:val="003E4676"/>
    <w:rsid w:val="003E547F"/>
    <w:rsid w:val="003E5DF7"/>
    <w:rsid w:val="003E70C0"/>
    <w:rsid w:val="003E7E29"/>
    <w:rsid w:val="003F0E7F"/>
    <w:rsid w:val="003F176F"/>
    <w:rsid w:val="003F1B03"/>
    <w:rsid w:val="003F2014"/>
    <w:rsid w:val="003F23BF"/>
    <w:rsid w:val="003F2A5A"/>
    <w:rsid w:val="003F3C93"/>
    <w:rsid w:val="003F40A9"/>
    <w:rsid w:val="003F4E6D"/>
    <w:rsid w:val="003F5F8C"/>
    <w:rsid w:val="003F62F5"/>
    <w:rsid w:val="003F6656"/>
    <w:rsid w:val="003F6D02"/>
    <w:rsid w:val="003F6D0B"/>
    <w:rsid w:val="003F6EFA"/>
    <w:rsid w:val="00400B90"/>
    <w:rsid w:val="0040120C"/>
    <w:rsid w:val="0040142B"/>
    <w:rsid w:val="00402491"/>
    <w:rsid w:val="00402B49"/>
    <w:rsid w:val="00402C01"/>
    <w:rsid w:val="00402E99"/>
    <w:rsid w:val="0040304F"/>
    <w:rsid w:val="004037BF"/>
    <w:rsid w:val="00403892"/>
    <w:rsid w:val="00404723"/>
    <w:rsid w:val="00405669"/>
    <w:rsid w:val="004058CE"/>
    <w:rsid w:val="00405EBF"/>
    <w:rsid w:val="00406BE3"/>
    <w:rsid w:val="004079B5"/>
    <w:rsid w:val="004106EC"/>
    <w:rsid w:val="004108A2"/>
    <w:rsid w:val="00410D11"/>
    <w:rsid w:val="00411262"/>
    <w:rsid w:val="00411328"/>
    <w:rsid w:val="00411D3C"/>
    <w:rsid w:val="0041203F"/>
    <w:rsid w:val="004125C6"/>
    <w:rsid w:val="00412A98"/>
    <w:rsid w:val="004133BF"/>
    <w:rsid w:val="004135C0"/>
    <w:rsid w:val="00414288"/>
    <w:rsid w:val="00414565"/>
    <w:rsid w:val="00414861"/>
    <w:rsid w:val="00414919"/>
    <w:rsid w:val="004149C7"/>
    <w:rsid w:val="00414F79"/>
    <w:rsid w:val="00414FEA"/>
    <w:rsid w:val="004151F7"/>
    <w:rsid w:val="00415441"/>
    <w:rsid w:val="00415886"/>
    <w:rsid w:val="00415FC4"/>
    <w:rsid w:val="0041663C"/>
    <w:rsid w:val="00416A56"/>
    <w:rsid w:val="00416F4B"/>
    <w:rsid w:val="00416FC6"/>
    <w:rsid w:val="0041700B"/>
    <w:rsid w:val="004172A9"/>
    <w:rsid w:val="004177EF"/>
    <w:rsid w:val="00417DFD"/>
    <w:rsid w:val="00420071"/>
    <w:rsid w:val="00420A75"/>
    <w:rsid w:val="004210D6"/>
    <w:rsid w:val="00421489"/>
    <w:rsid w:val="0042154B"/>
    <w:rsid w:val="0042182D"/>
    <w:rsid w:val="00421B8D"/>
    <w:rsid w:val="00421FB1"/>
    <w:rsid w:val="0042396E"/>
    <w:rsid w:val="00424185"/>
    <w:rsid w:val="004241E6"/>
    <w:rsid w:val="004244A1"/>
    <w:rsid w:val="004247BF"/>
    <w:rsid w:val="00424CCD"/>
    <w:rsid w:val="00425253"/>
    <w:rsid w:val="004252AE"/>
    <w:rsid w:val="00425BB1"/>
    <w:rsid w:val="00425F4B"/>
    <w:rsid w:val="0042654D"/>
    <w:rsid w:val="004266E4"/>
    <w:rsid w:val="00426731"/>
    <w:rsid w:val="004269B4"/>
    <w:rsid w:val="00430038"/>
    <w:rsid w:val="004302DB"/>
    <w:rsid w:val="00431998"/>
    <w:rsid w:val="00432205"/>
    <w:rsid w:val="004325CA"/>
    <w:rsid w:val="00432964"/>
    <w:rsid w:val="004331D8"/>
    <w:rsid w:val="0043337B"/>
    <w:rsid w:val="00433526"/>
    <w:rsid w:val="0043373E"/>
    <w:rsid w:val="00433835"/>
    <w:rsid w:val="004341C9"/>
    <w:rsid w:val="004342EE"/>
    <w:rsid w:val="004346CC"/>
    <w:rsid w:val="00434B66"/>
    <w:rsid w:val="004352B7"/>
    <w:rsid w:val="004356FC"/>
    <w:rsid w:val="00435722"/>
    <w:rsid w:val="0043601F"/>
    <w:rsid w:val="0043612F"/>
    <w:rsid w:val="00436274"/>
    <w:rsid w:val="00436C4D"/>
    <w:rsid w:val="00437B7C"/>
    <w:rsid w:val="00437C47"/>
    <w:rsid w:val="00437E41"/>
    <w:rsid w:val="00440A48"/>
    <w:rsid w:val="0044118F"/>
    <w:rsid w:val="004414D9"/>
    <w:rsid w:val="00441B6C"/>
    <w:rsid w:val="00442720"/>
    <w:rsid w:val="00442895"/>
    <w:rsid w:val="00442B70"/>
    <w:rsid w:val="00442F18"/>
    <w:rsid w:val="00445C81"/>
    <w:rsid w:val="004479B6"/>
    <w:rsid w:val="00447CA2"/>
    <w:rsid w:val="0045063E"/>
    <w:rsid w:val="00450724"/>
    <w:rsid w:val="004508FE"/>
    <w:rsid w:val="0045120D"/>
    <w:rsid w:val="004513F8"/>
    <w:rsid w:val="00453016"/>
    <w:rsid w:val="004535BD"/>
    <w:rsid w:val="00453742"/>
    <w:rsid w:val="00453B58"/>
    <w:rsid w:val="004543CA"/>
    <w:rsid w:val="00454C0D"/>
    <w:rsid w:val="00455256"/>
    <w:rsid w:val="00455A91"/>
    <w:rsid w:val="00455AFA"/>
    <w:rsid w:val="00455B05"/>
    <w:rsid w:val="00455CD3"/>
    <w:rsid w:val="00455D7C"/>
    <w:rsid w:val="00457B02"/>
    <w:rsid w:val="00460BFA"/>
    <w:rsid w:val="00460F74"/>
    <w:rsid w:val="004613E5"/>
    <w:rsid w:val="00461447"/>
    <w:rsid w:val="004615D8"/>
    <w:rsid w:val="00461832"/>
    <w:rsid w:val="00461D22"/>
    <w:rsid w:val="00461D70"/>
    <w:rsid w:val="00461E90"/>
    <w:rsid w:val="00461F4D"/>
    <w:rsid w:val="0046239F"/>
    <w:rsid w:val="00462998"/>
    <w:rsid w:val="0046350C"/>
    <w:rsid w:val="00463CFF"/>
    <w:rsid w:val="00464312"/>
    <w:rsid w:val="004644FF"/>
    <w:rsid w:val="004646F2"/>
    <w:rsid w:val="0046485A"/>
    <w:rsid w:val="00464DDD"/>
    <w:rsid w:val="00465307"/>
    <w:rsid w:val="0046556D"/>
    <w:rsid w:val="004655D3"/>
    <w:rsid w:val="00465F24"/>
    <w:rsid w:val="00467B62"/>
    <w:rsid w:val="00467B9C"/>
    <w:rsid w:val="00470346"/>
    <w:rsid w:val="004712CB"/>
    <w:rsid w:val="00471F55"/>
    <w:rsid w:val="00472330"/>
    <w:rsid w:val="00472650"/>
    <w:rsid w:val="00472F77"/>
    <w:rsid w:val="00473972"/>
    <w:rsid w:val="00473CBB"/>
    <w:rsid w:val="00473D6F"/>
    <w:rsid w:val="00473DA1"/>
    <w:rsid w:val="00473EB4"/>
    <w:rsid w:val="00473F91"/>
    <w:rsid w:val="00474C4C"/>
    <w:rsid w:val="00474E09"/>
    <w:rsid w:val="00474E73"/>
    <w:rsid w:val="004753F6"/>
    <w:rsid w:val="0047555D"/>
    <w:rsid w:val="00475828"/>
    <w:rsid w:val="00476BC2"/>
    <w:rsid w:val="00477372"/>
    <w:rsid w:val="004775B0"/>
    <w:rsid w:val="00480236"/>
    <w:rsid w:val="0048090E"/>
    <w:rsid w:val="00481B66"/>
    <w:rsid w:val="0048240E"/>
    <w:rsid w:val="00482D5D"/>
    <w:rsid w:val="00482E25"/>
    <w:rsid w:val="00482E2E"/>
    <w:rsid w:val="004830C4"/>
    <w:rsid w:val="00483220"/>
    <w:rsid w:val="00483A95"/>
    <w:rsid w:val="00484C86"/>
    <w:rsid w:val="00485139"/>
    <w:rsid w:val="00485307"/>
    <w:rsid w:val="004857B4"/>
    <w:rsid w:val="004859A7"/>
    <w:rsid w:val="00486242"/>
    <w:rsid w:val="004868F6"/>
    <w:rsid w:val="004877D4"/>
    <w:rsid w:val="00487ADE"/>
    <w:rsid w:val="00487C50"/>
    <w:rsid w:val="00487C53"/>
    <w:rsid w:val="00487C8A"/>
    <w:rsid w:val="00487E75"/>
    <w:rsid w:val="00490F5A"/>
    <w:rsid w:val="004917E4"/>
    <w:rsid w:val="00492BC3"/>
    <w:rsid w:val="00492BCE"/>
    <w:rsid w:val="00493D12"/>
    <w:rsid w:val="00494370"/>
    <w:rsid w:val="00494EF2"/>
    <w:rsid w:val="00494F6B"/>
    <w:rsid w:val="00494FCB"/>
    <w:rsid w:val="00495177"/>
    <w:rsid w:val="00495655"/>
    <w:rsid w:val="00495B0D"/>
    <w:rsid w:val="00496196"/>
    <w:rsid w:val="004964AF"/>
    <w:rsid w:val="004966C6"/>
    <w:rsid w:val="00496785"/>
    <w:rsid w:val="00496840"/>
    <w:rsid w:val="00497140"/>
    <w:rsid w:val="00497F67"/>
    <w:rsid w:val="004A00F8"/>
    <w:rsid w:val="004A024B"/>
    <w:rsid w:val="004A0432"/>
    <w:rsid w:val="004A0A97"/>
    <w:rsid w:val="004A0AB7"/>
    <w:rsid w:val="004A179E"/>
    <w:rsid w:val="004A1939"/>
    <w:rsid w:val="004A1B31"/>
    <w:rsid w:val="004A1E4E"/>
    <w:rsid w:val="004A1F11"/>
    <w:rsid w:val="004A2B14"/>
    <w:rsid w:val="004A2B2A"/>
    <w:rsid w:val="004A39D4"/>
    <w:rsid w:val="004A3CA7"/>
    <w:rsid w:val="004A3D2B"/>
    <w:rsid w:val="004A3E0C"/>
    <w:rsid w:val="004A4205"/>
    <w:rsid w:val="004A484C"/>
    <w:rsid w:val="004A4EF6"/>
    <w:rsid w:val="004A50C0"/>
    <w:rsid w:val="004A58CB"/>
    <w:rsid w:val="004A5996"/>
    <w:rsid w:val="004A6658"/>
    <w:rsid w:val="004A7149"/>
    <w:rsid w:val="004A7975"/>
    <w:rsid w:val="004B02B2"/>
    <w:rsid w:val="004B07CA"/>
    <w:rsid w:val="004B0851"/>
    <w:rsid w:val="004B128D"/>
    <w:rsid w:val="004B1685"/>
    <w:rsid w:val="004B1D10"/>
    <w:rsid w:val="004B1E1D"/>
    <w:rsid w:val="004B3023"/>
    <w:rsid w:val="004B3731"/>
    <w:rsid w:val="004B4257"/>
    <w:rsid w:val="004B4FF8"/>
    <w:rsid w:val="004B500C"/>
    <w:rsid w:val="004B5033"/>
    <w:rsid w:val="004B62C2"/>
    <w:rsid w:val="004B7846"/>
    <w:rsid w:val="004C0258"/>
    <w:rsid w:val="004C025B"/>
    <w:rsid w:val="004C10BF"/>
    <w:rsid w:val="004C13A3"/>
    <w:rsid w:val="004C25E8"/>
    <w:rsid w:val="004C3919"/>
    <w:rsid w:val="004C3D05"/>
    <w:rsid w:val="004C3E41"/>
    <w:rsid w:val="004C42C6"/>
    <w:rsid w:val="004C53EB"/>
    <w:rsid w:val="004C55AD"/>
    <w:rsid w:val="004C5E78"/>
    <w:rsid w:val="004C6368"/>
    <w:rsid w:val="004C6956"/>
    <w:rsid w:val="004C6AFF"/>
    <w:rsid w:val="004C6E23"/>
    <w:rsid w:val="004C7177"/>
    <w:rsid w:val="004C7981"/>
    <w:rsid w:val="004C7D1E"/>
    <w:rsid w:val="004D060B"/>
    <w:rsid w:val="004D093D"/>
    <w:rsid w:val="004D1B4C"/>
    <w:rsid w:val="004D1B79"/>
    <w:rsid w:val="004D28B7"/>
    <w:rsid w:val="004D2DA7"/>
    <w:rsid w:val="004D39BC"/>
    <w:rsid w:val="004D3A4F"/>
    <w:rsid w:val="004D3F17"/>
    <w:rsid w:val="004D4156"/>
    <w:rsid w:val="004D4386"/>
    <w:rsid w:val="004D44E6"/>
    <w:rsid w:val="004D5289"/>
    <w:rsid w:val="004D586C"/>
    <w:rsid w:val="004D5973"/>
    <w:rsid w:val="004D614E"/>
    <w:rsid w:val="004D629D"/>
    <w:rsid w:val="004D7161"/>
    <w:rsid w:val="004D71D0"/>
    <w:rsid w:val="004D7BC9"/>
    <w:rsid w:val="004E0A3C"/>
    <w:rsid w:val="004E0C8F"/>
    <w:rsid w:val="004E1CCB"/>
    <w:rsid w:val="004E2547"/>
    <w:rsid w:val="004E25B5"/>
    <w:rsid w:val="004E25DD"/>
    <w:rsid w:val="004E321B"/>
    <w:rsid w:val="004E3A96"/>
    <w:rsid w:val="004E3DA8"/>
    <w:rsid w:val="004E4CBB"/>
    <w:rsid w:val="004E585A"/>
    <w:rsid w:val="004E6A09"/>
    <w:rsid w:val="004E77F2"/>
    <w:rsid w:val="004F0964"/>
    <w:rsid w:val="004F251C"/>
    <w:rsid w:val="004F2DD7"/>
    <w:rsid w:val="004F2DDD"/>
    <w:rsid w:val="004F2E94"/>
    <w:rsid w:val="004F3706"/>
    <w:rsid w:val="004F3739"/>
    <w:rsid w:val="004F3D70"/>
    <w:rsid w:val="004F3EBB"/>
    <w:rsid w:val="004F45C9"/>
    <w:rsid w:val="004F48F9"/>
    <w:rsid w:val="004F4943"/>
    <w:rsid w:val="004F5906"/>
    <w:rsid w:val="004F591E"/>
    <w:rsid w:val="004F59B7"/>
    <w:rsid w:val="004F5C3F"/>
    <w:rsid w:val="004F5D41"/>
    <w:rsid w:val="004F5DD9"/>
    <w:rsid w:val="004F6706"/>
    <w:rsid w:val="004F69D2"/>
    <w:rsid w:val="004F76D4"/>
    <w:rsid w:val="004F7DA6"/>
    <w:rsid w:val="005000D6"/>
    <w:rsid w:val="005008EA"/>
    <w:rsid w:val="0050180A"/>
    <w:rsid w:val="005018B1"/>
    <w:rsid w:val="005019FE"/>
    <w:rsid w:val="00501B4D"/>
    <w:rsid w:val="00501DBC"/>
    <w:rsid w:val="005023B4"/>
    <w:rsid w:val="00503F37"/>
    <w:rsid w:val="0050407B"/>
    <w:rsid w:val="00504324"/>
    <w:rsid w:val="00504B61"/>
    <w:rsid w:val="00504DF9"/>
    <w:rsid w:val="005053EF"/>
    <w:rsid w:val="00505655"/>
    <w:rsid w:val="00505C30"/>
    <w:rsid w:val="00505D6A"/>
    <w:rsid w:val="00507071"/>
    <w:rsid w:val="00507103"/>
    <w:rsid w:val="005075B9"/>
    <w:rsid w:val="00507B33"/>
    <w:rsid w:val="00507DE5"/>
    <w:rsid w:val="00510286"/>
    <w:rsid w:val="00510442"/>
    <w:rsid w:val="00510C39"/>
    <w:rsid w:val="00510E8D"/>
    <w:rsid w:val="00510EC9"/>
    <w:rsid w:val="00510ED7"/>
    <w:rsid w:val="00510F63"/>
    <w:rsid w:val="00511347"/>
    <w:rsid w:val="0051136B"/>
    <w:rsid w:val="005114D2"/>
    <w:rsid w:val="0051196D"/>
    <w:rsid w:val="00511DDB"/>
    <w:rsid w:val="00512577"/>
    <w:rsid w:val="005126D5"/>
    <w:rsid w:val="00513715"/>
    <w:rsid w:val="005139DD"/>
    <w:rsid w:val="005145BF"/>
    <w:rsid w:val="00514F19"/>
    <w:rsid w:val="00516B06"/>
    <w:rsid w:val="00516D22"/>
    <w:rsid w:val="0051710C"/>
    <w:rsid w:val="00517CFF"/>
    <w:rsid w:val="00517FB6"/>
    <w:rsid w:val="0052045C"/>
    <w:rsid w:val="005204AF"/>
    <w:rsid w:val="00520AB8"/>
    <w:rsid w:val="00521118"/>
    <w:rsid w:val="005213F9"/>
    <w:rsid w:val="00521AAE"/>
    <w:rsid w:val="005222C0"/>
    <w:rsid w:val="005228BF"/>
    <w:rsid w:val="005238DF"/>
    <w:rsid w:val="00523D87"/>
    <w:rsid w:val="005247BC"/>
    <w:rsid w:val="00524D04"/>
    <w:rsid w:val="00525646"/>
    <w:rsid w:val="0052590E"/>
    <w:rsid w:val="00526136"/>
    <w:rsid w:val="005268DD"/>
    <w:rsid w:val="00526AEC"/>
    <w:rsid w:val="00526DA2"/>
    <w:rsid w:val="005301C3"/>
    <w:rsid w:val="00530348"/>
    <w:rsid w:val="0053048B"/>
    <w:rsid w:val="00530EAA"/>
    <w:rsid w:val="00531187"/>
    <w:rsid w:val="00531A61"/>
    <w:rsid w:val="00532C62"/>
    <w:rsid w:val="00532C67"/>
    <w:rsid w:val="00532F09"/>
    <w:rsid w:val="005335B5"/>
    <w:rsid w:val="005336C0"/>
    <w:rsid w:val="0053417F"/>
    <w:rsid w:val="00534A1B"/>
    <w:rsid w:val="00534D66"/>
    <w:rsid w:val="00534DBA"/>
    <w:rsid w:val="00534E0B"/>
    <w:rsid w:val="00534EFD"/>
    <w:rsid w:val="00536F65"/>
    <w:rsid w:val="0053713E"/>
    <w:rsid w:val="005375CD"/>
    <w:rsid w:val="005376DC"/>
    <w:rsid w:val="00537B54"/>
    <w:rsid w:val="00540270"/>
    <w:rsid w:val="005404D3"/>
    <w:rsid w:val="005406EB"/>
    <w:rsid w:val="00541555"/>
    <w:rsid w:val="00541914"/>
    <w:rsid w:val="00541BC0"/>
    <w:rsid w:val="005425F8"/>
    <w:rsid w:val="00542782"/>
    <w:rsid w:val="005428E4"/>
    <w:rsid w:val="00542C09"/>
    <w:rsid w:val="00542CDC"/>
    <w:rsid w:val="005437DE"/>
    <w:rsid w:val="00543A03"/>
    <w:rsid w:val="00543A73"/>
    <w:rsid w:val="00543CDF"/>
    <w:rsid w:val="0054404C"/>
    <w:rsid w:val="005446CC"/>
    <w:rsid w:val="00544CD8"/>
    <w:rsid w:val="005465A4"/>
    <w:rsid w:val="005466C6"/>
    <w:rsid w:val="00546A14"/>
    <w:rsid w:val="00546AF3"/>
    <w:rsid w:val="00547250"/>
    <w:rsid w:val="005472A3"/>
    <w:rsid w:val="005479EA"/>
    <w:rsid w:val="00547E00"/>
    <w:rsid w:val="00547F4B"/>
    <w:rsid w:val="00547FD7"/>
    <w:rsid w:val="00547FE6"/>
    <w:rsid w:val="00550E5C"/>
    <w:rsid w:val="00551849"/>
    <w:rsid w:val="00551C78"/>
    <w:rsid w:val="00551D42"/>
    <w:rsid w:val="005530C4"/>
    <w:rsid w:val="0055354D"/>
    <w:rsid w:val="0055367E"/>
    <w:rsid w:val="00553AC1"/>
    <w:rsid w:val="00553AF3"/>
    <w:rsid w:val="00553C6C"/>
    <w:rsid w:val="00553C8C"/>
    <w:rsid w:val="00553D97"/>
    <w:rsid w:val="005540AA"/>
    <w:rsid w:val="0055428C"/>
    <w:rsid w:val="005543D0"/>
    <w:rsid w:val="0055526C"/>
    <w:rsid w:val="00555397"/>
    <w:rsid w:val="00555432"/>
    <w:rsid w:val="00555714"/>
    <w:rsid w:val="00555D84"/>
    <w:rsid w:val="005566E1"/>
    <w:rsid w:val="0055676B"/>
    <w:rsid w:val="00556B54"/>
    <w:rsid w:val="00556DFB"/>
    <w:rsid w:val="0055711E"/>
    <w:rsid w:val="00560210"/>
    <w:rsid w:val="00561020"/>
    <w:rsid w:val="00561E38"/>
    <w:rsid w:val="00561EE8"/>
    <w:rsid w:val="0056223D"/>
    <w:rsid w:val="005624FA"/>
    <w:rsid w:val="00562585"/>
    <w:rsid w:val="005629C3"/>
    <w:rsid w:val="005630A9"/>
    <w:rsid w:val="00563A59"/>
    <w:rsid w:val="0056438E"/>
    <w:rsid w:val="00564656"/>
    <w:rsid w:val="00564822"/>
    <w:rsid w:val="00564C63"/>
    <w:rsid w:val="00564D0B"/>
    <w:rsid w:val="00565459"/>
    <w:rsid w:val="0056599C"/>
    <w:rsid w:val="00566B99"/>
    <w:rsid w:val="00566C34"/>
    <w:rsid w:val="005671BC"/>
    <w:rsid w:val="005702BD"/>
    <w:rsid w:val="005704EB"/>
    <w:rsid w:val="005725D0"/>
    <w:rsid w:val="00572A6D"/>
    <w:rsid w:val="00573517"/>
    <w:rsid w:val="005735B2"/>
    <w:rsid w:val="0057369D"/>
    <w:rsid w:val="00573ABC"/>
    <w:rsid w:val="00574DB6"/>
    <w:rsid w:val="005750B8"/>
    <w:rsid w:val="005750DB"/>
    <w:rsid w:val="005801CC"/>
    <w:rsid w:val="005802C4"/>
    <w:rsid w:val="005807B4"/>
    <w:rsid w:val="005809FA"/>
    <w:rsid w:val="005810DA"/>
    <w:rsid w:val="00582016"/>
    <w:rsid w:val="005828BF"/>
    <w:rsid w:val="00582B88"/>
    <w:rsid w:val="00582D78"/>
    <w:rsid w:val="00584526"/>
    <w:rsid w:val="00584668"/>
    <w:rsid w:val="00584D8F"/>
    <w:rsid w:val="00584FE7"/>
    <w:rsid w:val="00585663"/>
    <w:rsid w:val="00585771"/>
    <w:rsid w:val="00585975"/>
    <w:rsid w:val="00585AD1"/>
    <w:rsid w:val="00587552"/>
    <w:rsid w:val="00587DAB"/>
    <w:rsid w:val="00587E2A"/>
    <w:rsid w:val="00590DC4"/>
    <w:rsid w:val="0059100E"/>
    <w:rsid w:val="00591651"/>
    <w:rsid w:val="00591748"/>
    <w:rsid w:val="005917EA"/>
    <w:rsid w:val="00592787"/>
    <w:rsid w:val="00592A69"/>
    <w:rsid w:val="00592DF9"/>
    <w:rsid w:val="00593393"/>
    <w:rsid w:val="0059458D"/>
    <w:rsid w:val="00594A07"/>
    <w:rsid w:val="00594ADE"/>
    <w:rsid w:val="00594FA2"/>
    <w:rsid w:val="00595007"/>
    <w:rsid w:val="005953E9"/>
    <w:rsid w:val="0059546D"/>
    <w:rsid w:val="005969D7"/>
    <w:rsid w:val="00596C03"/>
    <w:rsid w:val="0059753A"/>
    <w:rsid w:val="00597E8B"/>
    <w:rsid w:val="005A03C5"/>
    <w:rsid w:val="005A0617"/>
    <w:rsid w:val="005A0A76"/>
    <w:rsid w:val="005A0CBE"/>
    <w:rsid w:val="005A1113"/>
    <w:rsid w:val="005A17E4"/>
    <w:rsid w:val="005A1972"/>
    <w:rsid w:val="005A2AC7"/>
    <w:rsid w:val="005A2AFF"/>
    <w:rsid w:val="005A2F1E"/>
    <w:rsid w:val="005A34E9"/>
    <w:rsid w:val="005A358F"/>
    <w:rsid w:val="005A35F8"/>
    <w:rsid w:val="005A3B9E"/>
    <w:rsid w:val="005A3BAB"/>
    <w:rsid w:val="005A3C88"/>
    <w:rsid w:val="005A3C8D"/>
    <w:rsid w:val="005A3CFE"/>
    <w:rsid w:val="005A422B"/>
    <w:rsid w:val="005A43B1"/>
    <w:rsid w:val="005A4593"/>
    <w:rsid w:val="005A4D77"/>
    <w:rsid w:val="005A5EFC"/>
    <w:rsid w:val="005A5F7C"/>
    <w:rsid w:val="005A65DF"/>
    <w:rsid w:val="005A7267"/>
    <w:rsid w:val="005A77B3"/>
    <w:rsid w:val="005A78D8"/>
    <w:rsid w:val="005B0076"/>
    <w:rsid w:val="005B05C7"/>
    <w:rsid w:val="005B17EF"/>
    <w:rsid w:val="005B1AAC"/>
    <w:rsid w:val="005B1EDB"/>
    <w:rsid w:val="005B240A"/>
    <w:rsid w:val="005B241A"/>
    <w:rsid w:val="005B2CEC"/>
    <w:rsid w:val="005B35EF"/>
    <w:rsid w:val="005B3D04"/>
    <w:rsid w:val="005B49B1"/>
    <w:rsid w:val="005B5099"/>
    <w:rsid w:val="005B5ABB"/>
    <w:rsid w:val="005B5C24"/>
    <w:rsid w:val="005B628F"/>
    <w:rsid w:val="005B6399"/>
    <w:rsid w:val="005C01BF"/>
    <w:rsid w:val="005C0AC6"/>
    <w:rsid w:val="005C0D65"/>
    <w:rsid w:val="005C19C5"/>
    <w:rsid w:val="005C1BD6"/>
    <w:rsid w:val="005C1BF8"/>
    <w:rsid w:val="005C2020"/>
    <w:rsid w:val="005C3A00"/>
    <w:rsid w:val="005C478D"/>
    <w:rsid w:val="005C543A"/>
    <w:rsid w:val="005C5576"/>
    <w:rsid w:val="005C58BA"/>
    <w:rsid w:val="005C5ADC"/>
    <w:rsid w:val="005C5D82"/>
    <w:rsid w:val="005C662E"/>
    <w:rsid w:val="005C6678"/>
    <w:rsid w:val="005C68D3"/>
    <w:rsid w:val="005C7487"/>
    <w:rsid w:val="005C7BA6"/>
    <w:rsid w:val="005D0255"/>
    <w:rsid w:val="005D05E6"/>
    <w:rsid w:val="005D087C"/>
    <w:rsid w:val="005D0A8A"/>
    <w:rsid w:val="005D0A96"/>
    <w:rsid w:val="005D12E8"/>
    <w:rsid w:val="005D14EB"/>
    <w:rsid w:val="005D1B42"/>
    <w:rsid w:val="005D1C5E"/>
    <w:rsid w:val="005D20DD"/>
    <w:rsid w:val="005D34BC"/>
    <w:rsid w:val="005D3EF4"/>
    <w:rsid w:val="005D44A8"/>
    <w:rsid w:val="005D5C20"/>
    <w:rsid w:val="005D5CDA"/>
    <w:rsid w:val="005D5D5E"/>
    <w:rsid w:val="005D5D84"/>
    <w:rsid w:val="005D5E42"/>
    <w:rsid w:val="005D5EF6"/>
    <w:rsid w:val="005D6220"/>
    <w:rsid w:val="005D6DB0"/>
    <w:rsid w:val="005D796B"/>
    <w:rsid w:val="005E02ED"/>
    <w:rsid w:val="005E08CA"/>
    <w:rsid w:val="005E0E0C"/>
    <w:rsid w:val="005E133A"/>
    <w:rsid w:val="005E197E"/>
    <w:rsid w:val="005E237F"/>
    <w:rsid w:val="005E256C"/>
    <w:rsid w:val="005E2714"/>
    <w:rsid w:val="005E29B9"/>
    <w:rsid w:val="005E315F"/>
    <w:rsid w:val="005E36C1"/>
    <w:rsid w:val="005E39A9"/>
    <w:rsid w:val="005E3BD4"/>
    <w:rsid w:val="005E3CC8"/>
    <w:rsid w:val="005E3D06"/>
    <w:rsid w:val="005E438D"/>
    <w:rsid w:val="005E4592"/>
    <w:rsid w:val="005E4C42"/>
    <w:rsid w:val="005E4F20"/>
    <w:rsid w:val="005E5379"/>
    <w:rsid w:val="005E5648"/>
    <w:rsid w:val="005E57B7"/>
    <w:rsid w:val="005E5F7A"/>
    <w:rsid w:val="005E6BDE"/>
    <w:rsid w:val="005E7224"/>
    <w:rsid w:val="005E7345"/>
    <w:rsid w:val="005E7641"/>
    <w:rsid w:val="005E7C8A"/>
    <w:rsid w:val="005E7EF9"/>
    <w:rsid w:val="005F05DF"/>
    <w:rsid w:val="005F11A6"/>
    <w:rsid w:val="005F1903"/>
    <w:rsid w:val="005F20D3"/>
    <w:rsid w:val="005F21B3"/>
    <w:rsid w:val="005F22EA"/>
    <w:rsid w:val="005F25F0"/>
    <w:rsid w:val="005F2861"/>
    <w:rsid w:val="005F2C62"/>
    <w:rsid w:val="005F2F17"/>
    <w:rsid w:val="005F3897"/>
    <w:rsid w:val="005F3B39"/>
    <w:rsid w:val="005F3C2D"/>
    <w:rsid w:val="005F4311"/>
    <w:rsid w:val="005F4ABD"/>
    <w:rsid w:val="005F62B2"/>
    <w:rsid w:val="005F63F2"/>
    <w:rsid w:val="005F6851"/>
    <w:rsid w:val="005F6ADC"/>
    <w:rsid w:val="005F7318"/>
    <w:rsid w:val="005F7B88"/>
    <w:rsid w:val="005F7F53"/>
    <w:rsid w:val="00600721"/>
    <w:rsid w:val="0060118E"/>
    <w:rsid w:val="006016A0"/>
    <w:rsid w:val="00601975"/>
    <w:rsid w:val="00601CF1"/>
    <w:rsid w:val="00601DAC"/>
    <w:rsid w:val="00602078"/>
    <w:rsid w:val="00602787"/>
    <w:rsid w:val="00602AC5"/>
    <w:rsid w:val="00602F18"/>
    <w:rsid w:val="00603431"/>
    <w:rsid w:val="00603446"/>
    <w:rsid w:val="006044CE"/>
    <w:rsid w:val="0060453E"/>
    <w:rsid w:val="00604653"/>
    <w:rsid w:val="0060473A"/>
    <w:rsid w:val="00604A31"/>
    <w:rsid w:val="00605119"/>
    <w:rsid w:val="006051C7"/>
    <w:rsid w:val="00605238"/>
    <w:rsid w:val="0060544C"/>
    <w:rsid w:val="00605B1F"/>
    <w:rsid w:val="00605F10"/>
    <w:rsid w:val="006063BA"/>
    <w:rsid w:val="00606807"/>
    <w:rsid w:val="00606A42"/>
    <w:rsid w:val="00606D72"/>
    <w:rsid w:val="006075E5"/>
    <w:rsid w:val="00607F29"/>
    <w:rsid w:val="006100F5"/>
    <w:rsid w:val="006109AF"/>
    <w:rsid w:val="00610D15"/>
    <w:rsid w:val="00610E37"/>
    <w:rsid w:val="00611053"/>
    <w:rsid w:val="0061173B"/>
    <w:rsid w:val="00611D3D"/>
    <w:rsid w:val="00612BC6"/>
    <w:rsid w:val="006136FC"/>
    <w:rsid w:val="00613A65"/>
    <w:rsid w:val="00613EDB"/>
    <w:rsid w:val="006140F6"/>
    <w:rsid w:val="00614376"/>
    <w:rsid w:val="0061478F"/>
    <w:rsid w:val="006147A1"/>
    <w:rsid w:val="00614A48"/>
    <w:rsid w:val="00615F49"/>
    <w:rsid w:val="006165D6"/>
    <w:rsid w:val="0061696E"/>
    <w:rsid w:val="00616E4A"/>
    <w:rsid w:val="00617642"/>
    <w:rsid w:val="00617686"/>
    <w:rsid w:val="00620184"/>
    <w:rsid w:val="006204EB"/>
    <w:rsid w:val="00620997"/>
    <w:rsid w:val="00620BE6"/>
    <w:rsid w:val="00621F3D"/>
    <w:rsid w:val="00621F5F"/>
    <w:rsid w:val="0062204E"/>
    <w:rsid w:val="00622431"/>
    <w:rsid w:val="00623855"/>
    <w:rsid w:val="006242F2"/>
    <w:rsid w:val="00624846"/>
    <w:rsid w:val="0062533F"/>
    <w:rsid w:val="00625512"/>
    <w:rsid w:val="00625DE3"/>
    <w:rsid w:val="00625E8C"/>
    <w:rsid w:val="00626F96"/>
    <w:rsid w:val="00626FB3"/>
    <w:rsid w:val="0062710B"/>
    <w:rsid w:val="0063004D"/>
    <w:rsid w:val="0063066A"/>
    <w:rsid w:val="006307AA"/>
    <w:rsid w:val="00630B22"/>
    <w:rsid w:val="0063117C"/>
    <w:rsid w:val="0063129A"/>
    <w:rsid w:val="006312C5"/>
    <w:rsid w:val="0063147F"/>
    <w:rsid w:val="0063198F"/>
    <w:rsid w:val="00631B9D"/>
    <w:rsid w:val="00631BF6"/>
    <w:rsid w:val="00631D3F"/>
    <w:rsid w:val="00631D5E"/>
    <w:rsid w:val="0063218C"/>
    <w:rsid w:val="006323B5"/>
    <w:rsid w:val="00632612"/>
    <w:rsid w:val="006329FC"/>
    <w:rsid w:val="00632AC0"/>
    <w:rsid w:val="00633223"/>
    <w:rsid w:val="00633EFA"/>
    <w:rsid w:val="0063431E"/>
    <w:rsid w:val="00634911"/>
    <w:rsid w:val="00634F69"/>
    <w:rsid w:val="00634FF1"/>
    <w:rsid w:val="00635413"/>
    <w:rsid w:val="00635715"/>
    <w:rsid w:val="00635E03"/>
    <w:rsid w:val="00636F62"/>
    <w:rsid w:val="0063709D"/>
    <w:rsid w:val="0063749F"/>
    <w:rsid w:val="00637572"/>
    <w:rsid w:val="00637C22"/>
    <w:rsid w:val="00637CFE"/>
    <w:rsid w:val="00637ECA"/>
    <w:rsid w:val="00637F67"/>
    <w:rsid w:val="00640315"/>
    <w:rsid w:val="00640459"/>
    <w:rsid w:val="006404FC"/>
    <w:rsid w:val="00641414"/>
    <w:rsid w:val="0064172F"/>
    <w:rsid w:val="006420E0"/>
    <w:rsid w:val="00642382"/>
    <w:rsid w:val="006426D8"/>
    <w:rsid w:val="006428FE"/>
    <w:rsid w:val="006429A0"/>
    <w:rsid w:val="00642FC3"/>
    <w:rsid w:val="00643222"/>
    <w:rsid w:val="00643F90"/>
    <w:rsid w:val="00645484"/>
    <w:rsid w:val="0064564D"/>
    <w:rsid w:val="006457B4"/>
    <w:rsid w:val="00645B71"/>
    <w:rsid w:val="00645D07"/>
    <w:rsid w:val="00646017"/>
    <w:rsid w:val="0064613E"/>
    <w:rsid w:val="0064637F"/>
    <w:rsid w:val="00646840"/>
    <w:rsid w:val="006469BD"/>
    <w:rsid w:val="00646D95"/>
    <w:rsid w:val="00647033"/>
    <w:rsid w:val="006500BC"/>
    <w:rsid w:val="006504FB"/>
    <w:rsid w:val="006508D0"/>
    <w:rsid w:val="00650B32"/>
    <w:rsid w:val="00650F70"/>
    <w:rsid w:val="00650FDC"/>
    <w:rsid w:val="00651190"/>
    <w:rsid w:val="00652013"/>
    <w:rsid w:val="0065204A"/>
    <w:rsid w:val="0065229D"/>
    <w:rsid w:val="00652C61"/>
    <w:rsid w:val="00652EA0"/>
    <w:rsid w:val="0065300E"/>
    <w:rsid w:val="00653A0E"/>
    <w:rsid w:val="00653A71"/>
    <w:rsid w:val="00653E1E"/>
    <w:rsid w:val="00653ECB"/>
    <w:rsid w:val="00653F34"/>
    <w:rsid w:val="00654BAD"/>
    <w:rsid w:val="00654C93"/>
    <w:rsid w:val="00654D8F"/>
    <w:rsid w:val="00655683"/>
    <w:rsid w:val="00655728"/>
    <w:rsid w:val="00655769"/>
    <w:rsid w:val="00655835"/>
    <w:rsid w:val="00655C9A"/>
    <w:rsid w:val="00655DA6"/>
    <w:rsid w:val="00655DC0"/>
    <w:rsid w:val="006560AA"/>
    <w:rsid w:val="00656689"/>
    <w:rsid w:val="006568BB"/>
    <w:rsid w:val="00657E28"/>
    <w:rsid w:val="006606B4"/>
    <w:rsid w:val="00660FF9"/>
    <w:rsid w:val="00661B11"/>
    <w:rsid w:val="00661B65"/>
    <w:rsid w:val="00661C66"/>
    <w:rsid w:val="00661D29"/>
    <w:rsid w:val="00663607"/>
    <w:rsid w:val="006637B4"/>
    <w:rsid w:val="006652AE"/>
    <w:rsid w:val="00665A9A"/>
    <w:rsid w:val="00666593"/>
    <w:rsid w:val="00666728"/>
    <w:rsid w:val="006667E6"/>
    <w:rsid w:val="00666D67"/>
    <w:rsid w:val="00667045"/>
    <w:rsid w:val="00667FB5"/>
    <w:rsid w:val="0067057A"/>
    <w:rsid w:val="006707E1"/>
    <w:rsid w:val="00670B06"/>
    <w:rsid w:val="006715BF"/>
    <w:rsid w:val="0067193D"/>
    <w:rsid w:val="00671E6C"/>
    <w:rsid w:val="00672592"/>
    <w:rsid w:val="0067261E"/>
    <w:rsid w:val="00672C00"/>
    <w:rsid w:val="00672D0C"/>
    <w:rsid w:val="00673412"/>
    <w:rsid w:val="00673BEB"/>
    <w:rsid w:val="00673C1D"/>
    <w:rsid w:val="0067453E"/>
    <w:rsid w:val="00674629"/>
    <w:rsid w:val="006749CF"/>
    <w:rsid w:val="00674CA2"/>
    <w:rsid w:val="00674D55"/>
    <w:rsid w:val="00675319"/>
    <w:rsid w:val="006760F4"/>
    <w:rsid w:val="0067641A"/>
    <w:rsid w:val="00676867"/>
    <w:rsid w:val="00676A05"/>
    <w:rsid w:val="00676DA2"/>
    <w:rsid w:val="00677515"/>
    <w:rsid w:val="00677A50"/>
    <w:rsid w:val="006807CF"/>
    <w:rsid w:val="00680869"/>
    <w:rsid w:val="00680A76"/>
    <w:rsid w:val="00680DCE"/>
    <w:rsid w:val="006811FE"/>
    <w:rsid w:val="0068166B"/>
    <w:rsid w:val="00681C4A"/>
    <w:rsid w:val="00681C83"/>
    <w:rsid w:val="00681F42"/>
    <w:rsid w:val="00681F64"/>
    <w:rsid w:val="00682A2D"/>
    <w:rsid w:val="00682BCD"/>
    <w:rsid w:val="00682F42"/>
    <w:rsid w:val="0068358C"/>
    <w:rsid w:val="00683634"/>
    <w:rsid w:val="00683791"/>
    <w:rsid w:val="00683893"/>
    <w:rsid w:val="00684EB1"/>
    <w:rsid w:val="006851AD"/>
    <w:rsid w:val="006852CB"/>
    <w:rsid w:val="00685953"/>
    <w:rsid w:val="00686E4C"/>
    <w:rsid w:val="00687351"/>
    <w:rsid w:val="006876D6"/>
    <w:rsid w:val="00687AF0"/>
    <w:rsid w:val="006904C5"/>
    <w:rsid w:val="00690B6E"/>
    <w:rsid w:val="00692FE2"/>
    <w:rsid w:val="006935AA"/>
    <w:rsid w:val="006951D1"/>
    <w:rsid w:val="00695A99"/>
    <w:rsid w:val="00695D32"/>
    <w:rsid w:val="0069619A"/>
    <w:rsid w:val="00696476"/>
    <w:rsid w:val="00696715"/>
    <w:rsid w:val="00697455"/>
    <w:rsid w:val="006976AC"/>
    <w:rsid w:val="00697ED3"/>
    <w:rsid w:val="006A0005"/>
    <w:rsid w:val="006A0218"/>
    <w:rsid w:val="006A063C"/>
    <w:rsid w:val="006A0D7B"/>
    <w:rsid w:val="006A104C"/>
    <w:rsid w:val="006A1546"/>
    <w:rsid w:val="006A22C1"/>
    <w:rsid w:val="006A2E11"/>
    <w:rsid w:val="006A2FD2"/>
    <w:rsid w:val="006A3184"/>
    <w:rsid w:val="006A3818"/>
    <w:rsid w:val="006A3A32"/>
    <w:rsid w:val="006A45F5"/>
    <w:rsid w:val="006A50BE"/>
    <w:rsid w:val="006A5B5C"/>
    <w:rsid w:val="006A6018"/>
    <w:rsid w:val="006A70CD"/>
    <w:rsid w:val="006A7847"/>
    <w:rsid w:val="006B0726"/>
    <w:rsid w:val="006B0B5D"/>
    <w:rsid w:val="006B0EE0"/>
    <w:rsid w:val="006B1717"/>
    <w:rsid w:val="006B1ED8"/>
    <w:rsid w:val="006B2736"/>
    <w:rsid w:val="006B2D80"/>
    <w:rsid w:val="006B3615"/>
    <w:rsid w:val="006B3743"/>
    <w:rsid w:val="006B4054"/>
    <w:rsid w:val="006B44B9"/>
    <w:rsid w:val="006B5614"/>
    <w:rsid w:val="006B5725"/>
    <w:rsid w:val="006B5B0C"/>
    <w:rsid w:val="006B5CA8"/>
    <w:rsid w:val="006B69E0"/>
    <w:rsid w:val="006B7242"/>
    <w:rsid w:val="006B79AE"/>
    <w:rsid w:val="006B7F07"/>
    <w:rsid w:val="006C006C"/>
    <w:rsid w:val="006C0E46"/>
    <w:rsid w:val="006C0F38"/>
    <w:rsid w:val="006C1279"/>
    <w:rsid w:val="006C12A7"/>
    <w:rsid w:val="006C151B"/>
    <w:rsid w:val="006C1995"/>
    <w:rsid w:val="006C22EF"/>
    <w:rsid w:val="006C2421"/>
    <w:rsid w:val="006C3328"/>
    <w:rsid w:val="006C43A8"/>
    <w:rsid w:val="006C489A"/>
    <w:rsid w:val="006C4C07"/>
    <w:rsid w:val="006C4F2A"/>
    <w:rsid w:val="006C5036"/>
    <w:rsid w:val="006C58B3"/>
    <w:rsid w:val="006C5DDE"/>
    <w:rsid w:val="006C6C06"/>
    <w:rsid w:val="006C6E1F"/>
    <w:rsid w:val="006D0764"/>
    <w:rsid w:val="006D0D5F"/>
    <w:rsid w:val="006D1586"/>
    <w:rsid w:val="006D16F9"/>
    <w:rsid w:val="006D1E62"/>
    <w:rsid w:val="006D39ED"/>
    <w:rsid w:val="006D3E5E"/>
    <w:rsid w:val="006D451E"/>
    <w:rsid w:val="006D50CE"/>
    <w:rsid w:val="006D54CC"/>
    <w:rsid w:val="006D67A2"/>
    <w:rsid w:val="006D6D7B"/>
    <w:rsid w:val="006D71F1"/>
    <w:rsid w:val="006D7C17"/>
    <w:rsid w:val="006D7D90"/>
    <w:rsid w:val="006E0707"/>
    <w:rsid w:val="006E0D43"/>
    <w:rsid w:val="006E10AE"/>
    <w:rsid w:val="006E135D"/>
    <w:rsid w:val="006E20E3"/>
    <w:rsid w:val="006E21B0"/>
    <w:rsid w:val="006E24C0"/>
    <w:rsid w:val="006E2CD6"/>
    <w:rsid w:val="006E3096"/>
    <w:rsid w:val="006E3B82"/>
    <w:rsid w:val="006E4259"/>
    <w:rsid w:val="006E44CF"/>
    <w:rsid w:val="006E47F9"/>
    <w:rsid w:val="006E4A5F"/>
    <w:rsid w:val="006E504D"/>
    <w:rsid w:val="006E6142"/>
    <w:rsid w:val="006E6645"/>
    <w:rsid w:val="006E7372"/>
    <w:rsid w:val="006E77E2"/>
    <w:rsid w:val="006E7CAE"/>
    <w:rsid w:val="006E7F76"/>
    <w:rsid w:val="006E7F9D"/>
    <w:rsid w:val="006F04AE"/>
    <w:rsid w:val="006F0A70"/>
    <w:rsid w:val="006F0FAD"/>
    <w:rsid w:val="006F1354"/>
    <w:rsid w:val="006F1665"/>
    <w:rsid w:val="006F16BA"/>
    <w:rsid w:val="006F1CCB"/>
    <w:rsid w:val="006F2166"/>
    <w:rsid w:val="006F22CE"/>
    <w:rsid w:val="006F2420"/>
    <w:rsid w:val="006F26C0"/>
    <w:rsid w:val="006F2F82"/>
    <w:rsid w:val="006F32A2"/>
    <w:rsid w:val="006F3BFB"/>
    <w:rsid w:val="006F438E"/>
    <w:rsid w:val="006F43D9"/>
    <w:rsid w:val="006F463E"/>
    <w:rsid w:val="006F466A"/>
    <w:rsid w:val="006F46F0"/>
    <w:rsid w:val="006F4811"/>
    <w:rsid w:val="006F49E2"/>
    <w:rsid w:val="006F49FC"/>
    <w:rsid w:val="006F5720"/>
    <w:rsid w:val="006F5BC3"/>
    <w:rsid w:val="006F5CD4"/>
    <w:rsid w:val="006F6AEB"/>
    <w:rsid w:val="006F718A"/>
    <w:rsid w:val="006F7498"/>
    <w:rsid w:val="006F759A"/>
    <w:rsid w:val="00700DA2"/>
    <w:rsid w:val="00701CC6"/>
    <w:rsid w:val="00701E34"/>
    <w:rsid w:val="00702C75"/>
    <w:rsid w:val="00702CB0"/>
    <w:rsid w:val="00702CD2"/>
    <w:rsid w:val="00702EA1"/>
    <w:rsid w:val="007047B0"/>
    <w:rsid w:val="00704C86"/>
    <w:rsid w:val="00705293"/>
    <w:rsid w:val="007052CF"/>
    <w:rsid w:val="00705E3A"/>
    <w:rsid w:val="0070682B"/>
    <w:rsid w:val="00706BA6"/>
    <w:rsid w:val="007070B5"/>
    <w:rsid w:val="007070B9"/>
    <w:rsid w:val="007073F7"/>
    <w:rsid w:val="007074F4"/>
    <w:rsid w:val="0070771C"/>
    <w:rsid w:val="0071002C"/>
    <w:rsid w:val="0071086F"/>
    <w:rsid w:val="00710EAD"/>
    <w:rsid w:val="00711055"/>
    <w:rsid w:val="00711768"/>
    <w:rsid w:val="007118F2"/>
    <w:rsid w:val="00711B39"/>
    <w:rsid w:val="0071327F"/>
    <w:rsid w:val="0071361B"/>
    <w:rsid w:val="00713A75"/>
    <w:rsid w:val="00713C27"/>
    <w:rsid w:val="00714DA1"/>
    <w:rsid w:val="00715007"/>
    <w:rsid w:val="00715801"/>
    <w:rsid w:val="00715EFC"/>
    <w:rsid w:val="00716505"/>
    <w:rsid w:val="00716843"/>
    <w:rsid w:val="0071712E"/>
    <w:rsid w:val="0071722A"/>
    <w:rsid w:val="0072063E"/>
    <w:rsid w:val="00720CBB"/>
    <w:rsid w:val="00721774"/>
    <w:rsid w:val="00722106"/>
    <w:rsid w:val="00722B34"/>
    <w:rsid w:val="00722B35"/>
    <w:rsid w:val="00723859"/>
    <w:rsid w:val="00723BB8"/>
    <w:rsid w:val="00724B9E"/>
    <w:rsid w:val="0072559B"/>
    <w:rsid w:val="00725811"/>
    <w:rsid w:val="00725C26"/>
    <w:rsid w:val="007260D6"/>
    <w:rsid w:val="00726D96"/>
    <w:rsid w:val="007274A2"/>
    <w:rsid w:val="007307BD"/>
    <w:rsid w:val="00730A42"/>
    <w:rsid w:val="00731210"/>
    <w:rsid w:val="0073207C"/>
    <w:rsid w:val="007324B7"/>
    <w:rsid w:val="007324E5"/>
    <w:rsid w:val="00732956"/>
    <w:rsid w:val="00732BF1"/>
    <w:rsid w:val="00733323"/>
    <w:rsid w:val="00733488"/>
    <w:rsid w:val="00733A3F"/>
    <w:rsid w:val="00733CC4"/>
    <w:rsid w:val="00733CEC"/>
    <w:rsid w:val="00733E56"/>
    <w:rsid w:val="00733ED2"/>
    <w:rsid w:val="00734768"/>
    <w:rsid w:val="00734FB7"/>
    <w:rsid w:val="0073520F"/>
    <w:rsid w:val="00735371"/>
    <w:rsid w:val="007353E2"/>
    <w:rsid w:val="00735E3D"/>
    <w:rsid w:val="00735E4A"/>
    <w:rsid w:val="00735F4D"/>
    <w:rsid w:val="00736E4A"/>
    <w:rsid w:val="00737659"/>
    <w:rsid w:val="0073780D"/>
    <w:rsid w:val="00737933"/>
    <w:rsid w:val="00740506"/>
    <w:rsid w:val="00740E84"/>
    <w:rsid w:val="00740F29"/>
    <w:rsid w:val="00740F5B"/>
    <w:rsid w:val="007417F0"/>
    <w:rsid w:val="00742873"/>
    <w:rsid w:val="00742E26"/>
    <w:rsid w:val="00743487"/>
    <w:rsid w:val="00743529"/>
    <w:rsid w:val="00743698"/>
    <w:rsid w:val="00743C0E"/>
    <w:rsid w:val="00744484"/>
    <w:rsid w:val="0074483D"/>
    <w:rsid w:val="007449E6"/>
    <w:rsid w:val="00744E27"/>
    <w:rsid w:val="00744F94"/>
    <w:rsid w:val="00745053"/>
    <w:rsid w:val="0074550B"/>
    <w:rsid w:val="007457F9"/>
    <w:rsid w:val="00745867"/>
    <w:rsid w:val="00746249"/>
    <w:rsid w:val="00746651"/>
    <w:rsid w:val="00746F77"/>
    <w:rsid w:val="0074702B"/>
    <w:rsid w:val="00747B8D"/>
    <w:rsid w:val="0075091E"/>
    <w:rsid w:val="0075131C"/>
    <w:rsid w:val="00751592"/>
    <w:rsid w:val="0075163C"/>
    <w:rsid w:val="0075174D"/>
    <w:rsid w:val="00751A3C"/>
    <w:rsid w:val="00751EC6"/>
    <w:rsid w:val="007520D2"/>
    <w:rsid w:val="007526E3"/>
    <w:rsid w:val="00753673"/>
    <w:rsid w:val="0075415C"/>
    <w:rsid w:val="007545C4"/>
    <w:rsid w:val="00755055"/>
    <w:rsid w:val="007558A5"/>
    <w:rsid w:val="00755A12"/>
    <w:rsid w:val="00755FE8"/>
    <w:rsid w:val="0075657B"/>
    <w:rsid w:val="00756A97"/>
    <w:rsid w:val="00756E17"/>
    <w:rsid w:val="00756FA1"/>
    <w:rsid w:val="00757362"/>
    <w:rsid w:val="007577EF"/>
    <w:rsid w:val="0075795D"/>
    <w:rsid w:val="00757DFB"/>
    <w:rsid w:val="00757FA9"/>
    <w:rsid w:val="00760B21"/>
    <w:rsid w:val="0076107C"/>
    <w:rsid w:val="0076147F"/>
    <w:rsid w:val="0076179D"/>
    <w:rsid w:val="0076183F"/>
    <w:rsid w:val="00761C4F"/>
    <w:rsid w:val="00762199"/>
    <w:rsid w:val="007629F7"/>
    <w:rsid w:val="00762B4D"/>
    <w:rsid w:val="00763829"/>
    <w:rsid w:val="00763D77"/>
    <w:rsid w:val="00764194"/>
    <w:rsid w:val="00764F86"/>
    <w:rsid w:val="00765AA2"/>
    <w:rsid w:val="00765BD4"/>
    <w:rsid w:val="00766C1A"/>
    <w:rsid w:val="007671E8"/>
    <w:rsid w:val="0076759F"/>
    <w:rsid w:val="00767D56"/>
    <w:rsid w:val="00770B3F"/>
    <w:rsid w:val="00770F90"/>
    <w:rsid w:val="00771A91"/>
    <w:rsid w:val="00772494"/>
    <w:rsid w:val="007725B0"/>
    <w:rsid w:val="00772A49"/>
    <w:rsid w:val="00772B52"/>
    <w:rsid w:val="00773213"/>
    <w:rsid w:val="00773F2A"/>
    <w:rsid w:val="00774020"/>
    <w:rsid w:val="00774179"/>
    <w:rsid w:val="007745DA"/>
    <w:rsid w:val="0077501F"/>
    <w:rsid w:val="00775C79"/>
    <w:rsid w:val="00775EC1"/>
    <w:rsid w:val="00775F0C"/>
    <w:rsid w:val="00776474"/>
    <w:rsid w:val="00776750"/>
    <w:rsid w:val="00776CFF"/>
    <w:rsid w:val="00776DF0"/>
    <w:rsid w:val="00776FD1"/>
    <w:rsid w:val="007770A5"/>
    <w:rsid w:val="0077723D"/>
    <w:rsid w:val="00777ACF"/>
    <w:rsid w:val="00777BC7"/>
    <w:rsid w:val="00777E46"/>
    <w:rsid w:val="00777F02"/>
    <w:rsid w:val="00780348"/>
    <w:rsid w:val="0078084A"/>
    <w:rsid w:val="00780B4D"/>
    <w:rsid w:val="00781A3B"/>
    <w:rsid w:val="00781C97"/>
    <w:rsid w:val="00782044"/>
    <w:rsid w:val="007820B3"/>
    <w:rsid w:val="00782163"/>
    <w:rsid w:val="00782AA5"/>
    <w:rsid w:val="00782D24"/>
    <w:rsid w:val="00783FF1"/>
    <w:rsid w:val="0078462C"/>
    <w:rsid w:val="00785284"/>
    <w:rsid w:val="007860F9"/>
    <w:rsid w:val="00786B7E"/>
    <w:rsid w:val="00787AEF"/>
    <w:rsid w:val="00792966"/>
    <w:rsid w:val="00792B0D"/>
    <w:rsid w:val="00792F9A"/>
    <w:rsid w:val="007932AE"/>
    <w:rsid w:val="007933B0"/>
    <w:rsid w:val="007933C1"/>
    <w:rsid w:val="00793CB8"/>
    <w:rsid w:val="00793DC8"/>
    <w:rsid w:val="0079430A"/>
    <w:rsid w:val="007943FA"/>
    <w:rsid w:val="00794C8B"/>
    <w:rsid w:val="00794DFC"/>
    <w:rsid w:val="00795396"/>
    <w:rsid w:val="00795804"/>
    <w:rsid w:val="00795940"/>
    <w:rsid w:val="00795F3D"/>
    <w:rsid w:val="007961C7"/>
    <w:rsid w:val="00796253"/>
    <w:rsid w:val="00796691"/>
    <w:rsid w:val="00796D53"/>
    <w:rsid w:val="00796E13"/>
    <w:rsid w:val="00797276"/>
    <w:rsid w:val="00797331"/>
    <w:rsid w:val="007975B3"/>
    <w:rsid w:val="00797B22"/>
    <w:rsid w:val="00797D31"/>
    <w:rsid w:val="007A0F6D"/>
    <w:rsid w:val="007A1284"/>
    <w:rsid w:val="007A135C"/>
    <w:rsid w:val="007A138C"/>
    <w:rsid w:val="007A1550"/>
    <w:rsid w:val="007A161E"/>
    <w:rsid w:val="007A23C8"/>
    <w:rsid w:val="007A251E"/>
    <w:rsid w:val="007A3785"/>
    <w:rsid w:val="007A39F4"/>
    <w:rsid w:val="007A3BE2"/>
    <w:rsid w:val="007A40BE"/>
    <w:rsid w:val="007A4450"/>
    <w:rsid w:val="007A4516"/>
    <w:rsid w:val="007A45B5"/>
    <w:rsid w:val="007A4905"/>
    <w:rsid w:val="007A567F"/>
    <w:rsid w:val="007A68CA"/>
    <w:rsid w:val="007A6CD9"/>
    <w:rsid w:val="007A6D1E"/>
    <w:rsid w:val="007A7482"/>
    <w:rsid w:val="007A7A62"/>
    <w:rsid w:val="007B0380"/>
    <w:rsid w:val="007B0397"/>
    <w:rsid w:val="007B04B4"/>
    <w:rsid w:val="007B0C6D"/>
    <w:rsid w:val="007B0EE0"/>
    <w:rsid w:val="007B119A"/>
    <w:rsid w:val="007B15E4"/>
    <w:rsid w:val="007B15E9"/>
    <w:rsid w:val="007B196F"/>
    <w:rsid w:val="007B39C8"/>
    <w:rsid w:val="007B3B10"/>
    <w:rsid w:val="007B3C2B"/>
    <w:rsid w:val="007B4002"/>
    <w:rsid w:val="007B59DC"/>
    <w:rsid w:val="007B5B6F"/>
    <w:rsid w:val="007B5DAC"/>
    <w:rsid w:val="007B6529"/>
    <w:rsid w:val="007B66B3"/>
    <w:rsid w:val="007B6CD3"/>
    <w:rsid w:val="007C156A"/>
    <w:rsid w:val="007C1C0C"/>
    <w:rsid w:val="007C1DDF"/>
    <w:rsid w:val="007C1EC7"/>
    <w:rsid w:val="007C20F1"/>
    <w:rsid w:val="007C210D"/>
    <w:rsid w:val="007C2288"/>
    <w:rsid w:val="007C25F4"/>
    <w:rsid w:val="007C270E"/>
    <w:rsid w:val="007C301C"/>
    <w:rsid w:val="007C3580"/>
    <w:rsid w:val="007C39F3"/>
    <w:rsid w:val="007C3AEC"/>
    <w:rsid w:val="007C3EBB"/>
    <w:rsid w:val="007C4BB5"/>
    <w:rsid w:val="007C51E6"/>
    <w:rsid w:val="007C57B9"/>
    <w:rsid w:val="007C6F39"/>
    <w:rsid w:val="007C7447"/>
    <w:rsid w:val="007C7A2E"/>
    <w:rsid w:val="007C7D09"/>
    <w:rsid w:val="007C7DB6"/>
    <w:rsid w:val="007C7E55"/>
    <w:rsid w:val="007D08DC"/>
    <w:rsid w:val="007D14CB"/>
    <w:rsid w:val="007D1BA8"/>
    <w:rsid w:val="007D2B2F"/>
    <w:rsid w:val="007D2D52"/>
    <w:rsid w:val="007D30BA"/>
    <w:rsid w:val="007D30E8"/>
    <w:rsid w:val="007D37F5"/>
    <w:rsid w:val="007D45A3"/>
    <w:rsid w:val="007D4CF3"/>
    <w:rsid w:val="007D522B"/>
    <w:rsid w:val="007D5717"/>
    <w:rsid w:val="007D5887"/>
    <w:rsid w:val="007D6C5F"/>
    <w:rsid w:val="007D6E42"/>
    <w:rsid w:val="007D73D4"/>
    <w:rsid w:val="007D749D"/>
    <w:rsid w:val="007D78D8"/>
    <w:rsid w:val="007D7BFF"/>
    <w:rsid w:val="007E05C6"/>
    <w:rsid w:val="007E07B9"/>
    <w:rsid w:val="007E1F58"/>
    <w:rsid w:val="007E1F5F"/>
    <w:rsid w:val="007E1F65"/>
    <w:rsid w:val="007E2031"/>
    <w:rsid w:val="007E2E3C"/>
    <w:rsid w:val="007E4818"/>
    <w:rsid w:val="007E4D3A"/>
    <w:rsid w:val="007E51E2"/>
    <w:rsid w:val="007E5C2D"/>
    <w:rsid w:val="007E62CF"/>
    <w:rsid w:val="007E66AF"/>
    <w:rsid w:val="007E7614"/>
    <w:rsid w:val="007E7F12"/>
    <w:rsid w:val="007E7FDC"/>
    <w:rsid w:val="007F0458"/>
    <w:rsid w:val="007F0BF7"/>
    <w:rsid w:val="007F103E"/>
    <w:rsid w:val="007F1498"/>
    <w:rsid w:val="007F1523"/>
    <w:rsid w:val="007F1BA6"/>
    <w:rsid w:val="007F1CEF"/>
    <w:rsid w:val="007F2149"/>
    <w:rsid w:val="007F2176"/>
    <w:rsid w:val="007F3046"/>
    <w:rsid w:val="007F4577"/>
    <w:rsid w:val="007F5011"/>
    <w:rsid w:val="007F59E6"/>
    <w:rsid w:val="007F5D5C"/>
    <w:rsid w:val="007F6B61"/>
    <w:rsid w:val="007F6E30"/>
    <w:rsid w:val="007F71D1"/>
    <w:rsid w:val="007F7328"/>
    <w:rsid w:val="007F78B5"/>
    <w:rsid w:val="00800750"/>
    <w:rsid w:val="00800BCD"/>
    <w:rsid w:val="00800CB8"/>
    <w:rsid w:val="008014D7"/>
    <w:rsid w:val="00801723"/>
    <w:rsid w:val="00801E30"/>
    <w:rsid w:val="0080242A"/>
    <w:rsid w:val="00802612"/>
    <w:rsid w:val="008030FB"/>
    <w:rsid w:val="0080371A"/>
    <w:rsid w:val="00803F6B"/>
    <w:rsid w:val="0080411F"/>
    <w:rsid w:val="00804566"/>
    <w:rsid w:val="008059DF"/>
    <w:rsid w:val="00805AF2"/>
    <w:rsid w:val="00805E8C"/>
    <w:rsid w:val="00805F11"/>
    <w:rsid w:val="0080609A"/>
    <w:rsid w:val="00806142"/>
    <w:rsid w:val="00806573"/>
    <w:rsid w:val="0080730F"/>
    <w:rsid w:val="008074F4"/>
    <w:rsid w:val="00807795"/>
    <w:rsid w:val="00807F4F"/>
    <w:rsid w:val="0081029C"/>
    <w:rsid w:val="008102E6"/>
    <w:rsid w:val="008103ED"/>
    <w:rsid w:val="00810652"/>
    <w:rsid w:val="00810D6D"/>
    <w:rsid w:val="00810FFE"/>
    <w:rsid w:val="00811347"/>
    <w:rsid w:val="00812CA4"/>
    <w:rsid w:val="00812CDF"/>
    <w:rsid w:val="008133A8"/>
    <w:rsid w:val="008138E2"/>
    <w:rsid w:val="00813A1F"/>
    <w:rsid w:val="00813A5D"/>
    <w:rsid w:val="008140A4"/>
    <w:rsid w:val="0081427D"/>
    <w:rsid w:val="008142BB"/>
    <w:rsid w:val="00814484"/>
    <w:rsid w:val="00814939"/>
    <w:rsid w:val="0081512F"/>
    <w:rsid w:val="00815B32"/>
    <w:rsid w:val="00815BDD"/>
    <w:rsid w:val="008160A1"/>
    <w:rsid w:val="00816216"/>
    <w:rsid w:val="00816CED"/>
    <w:rsid w:val="00817775"/>
    <w:rsid w:val="008202BD"/>
    <w:rsid w:val="008203B5"/>
    <w:rsid w:val="00820429"/>
    <w:rsid w:val="008205D9"/>
    <w:rsid w:val="00820903"/>
    <w:rsid w:val="0082129D"/>
    <w:rsid w:val="00821553"/>
    <w:rsid w:val="00821685"/>
    <w:rsid w:val="00821D23"/>
    <w:rsid w:val="00821EE5"/>
    <w:rsid w:val="00822A69"/>
    <w:rsid w:val="0082326A"/>
    <w:rsid w:val="00823698"/>
    <w:rsid w:val="00825928"/>
    <w:rsid w:val="00826ED4"/>
    <w:rsid w:val="008271DF"/>
    <w:rsid w:val="00827AC0"/>
    <w:rsid w:val="00827B27"/>
    <w:rsid w:val="00827C6C"/>
    <w:rsid w:val="00827FB3"/>
    <w:rsid w:val="008310A9"/>
    <w:rsid w:val="00832D55"/>
    <w:rsid w:val="008330F2"/>
    <w:rsid w:val="00833CA9"/>
    <w:rsid w:val="00833E88"/>
    <w:rsid w:val="008340C7"/>
    <w:rsid w:val="00834941"/>
    <w:rsid w:val="00834BA0"/>
    <w:rsid w:val="00834E98"/>
    <w:rsid w:val="00835652"/>
    <w:rsid w:val="00836893"/>
    <w:rsid w:val="00836E8C"/>
    <w:rsid w:val="00837506"/>
    <w:rsid w:val="008379BC"/>
    <w:rsid w:val="00840279"/>
    <w:rsid w:val="00840518"/>
    <w:rsid w:val="00840DDF"/>
    <w:rsid w:val="00841363"/>
    <w:rsid w:val="00841BEB"/>
    <w:rsid w:val="00841C6F"/>
    <w:rsid w:val="00841E07"/>
    <w:rsid w:val="008421FF"/>
    <w:rsid w:val="0084291A"/>
    <w:rsid w:val="00842A2C"/>
    <w:rsid w:val="00842BEB"/>
    <w:rsid w:val="0084300A"/>
    <w:rsid w:val="008431DD"/>
    <w:rsid w:val="008435F9"/>
    <w:rsid w:val="00843754"/>
    <w:rsid w:val="00843A58"/>
    <w:rsid w:val="00843FFE"/>
    <w:rsid w:val="008448C8"/>
    <w:rsid w:val="008453D5"/>
    <w:rsid w:val="00845A01"/>
    <w:rsid w:val="00845C50"/>
    <w:rsid w:val="00845E03"/>
    <w:rsid w:val="0084661A"/>
    <w:rsid w:val="008479D9"/>
    <w:rsid w:val="00847D0F"/>
    <w:rsid w:val="008509C3"/>
    <w:rsid w:val="00850F6A"/>
    <w:rsid w:val="00851549"/>
    <w:rsid w:val="00851D39"/>
    <w:rsid w:val="00851DBD"/>
    <w:rsid w:val="008533BB"/>
    <w:rsid w:val="00854285"/>
    <w:rsid w:val="0085468B"/>
    <w:rsid w:val="00854D3B"/>
    <w:rsid w:val="008550E7"/>
    <w:rsid w:val="00855389"/>
    <w:rsid w:val="0085595A"/>
    <w:rsid w:val="00856AB3"/>
    <w:rsid w:val="00856B88"/>
    <w:rsid w:val="008570CD"/>
    <w:rsid w:val="008574B0"/>
    <w:rsid w:val="0085754F"/>
    <w:rsid w:val="008579EF"/>
    <w:rsid w:val="00857E73"/>
    <w:rsid w:val="00857E84"/>
    <w:rsid w:val="00857F20"/>
    <w:rsid w:val="00860645"/>
    <w:rsid w:val="00860886"/>
    <w:rsid w:val="00860A20"/>
    <w:rsid w:val="00861B7B"/>
    <w:rsid w:val="00861C10"/>
    <w:rsid w:val="00861C28"/>
    <w:rsid w:val="008624F6"/>
    <w:rsid w:val="00862629"/>
    <w:rsid w:val="00862FDD"/>
    <w:rsid w:val="008632A6"/>
    <w:rsid w:val="0086344C"/>
    <w:rsid w:val="00863F46"/>
    <w:rsid w:val="008640FC"/>
    <w:rsid w:val="00864178"/>
    <w:rsid w:val="00864555"/>
    <w:rsid w:val="00864F4D"/>
    <w:rsid w:val="00864F6C"/>
    <w:rsid w:val="0086717E"/>
    <w:rsid w:val="008673BD"/>
    <w:rsid w:val="00867700"/>
    <w:rsid w:val="00867DBA"/>
    <w:rsid w:val="00870927"/>
    <w:rsid w:val="00871199"/>
    <w:rsid w:val="0087187E"/>
    <w:rsid w:val="00871954"/>
    <w:rsid w:val="00871AFC"/>
    <w:rsid w:val="008720E4"/>
    <w:rsid w:val="0087248F"/>
    <w:rsid w:val="00873293"/>
    <w:rsid w:val="00873CD4"/>
    <w:rsid w:val="00874BA8"/>
    <w:rsid w:val="00875235"/>
    <w:rsid w:val="008753D3"/>
    <w:rsid w:val="0087592E"/>
    <w:rsid w:val="00875A2E"/>
    <w:rsid w:val="00875B83"/>
    <w:rsid w:val="00875E95"/>
    <w:rsid w:val="00875EDE"/>
    <w:rsid w:val="00875F2E"/>
    <w:rsid w:val="0087659D"/>
    <w:rsid w:val="0087663A"/>
    <w:rsid w:val="00876E99"/>
    <w:rsid w:val="0087718C"/>
    <w:rsid w:val="00877694"/>
    <w:rsid w:val="008779B4"/>
    <w:rsid w:val="00877F7C"/>
    <w:rsid w:val="008801A6"/>
    <w:rsid w:val="008802E5"/>
    <w:rsid w:val="008806FF"/>
    <w:rsid w:val="00880BFF"/>
    <w:rsid w:val="00880D15"/>
    <w:rsid w:val="00881201"/>
    <w:rsid w:val="008815FA"/>
    <w:rsid w:val="00881CAD"/>
    <w:rsid w:val="00882726"/>
    <w:rsid w:val="00882D98"/>
    <w:rsid w:val="0088488D"/>
    <w:rsid w:val="00884D3A"/>
    <w:rsid w:val="0088561C"/>
    <w:rsid w:val="00886528"/>
    <w:rsid w:val="008875D1"/>
    <w:rsid w:val="00887A4C"/>
    <w:rsid w:val="008905D1"/>
    <w:rsid w:val="00890E9E"/>
    <w:rsid w:val="008914C8"/>
    <w:rsid w:val="00891938"/>
    <w:rsid w:val="00891DE6"/>
    <w:rsid w:val="008922E2"/>
    <w:rsid w:val="008923A6"/>
    <w:rsid w:val="00892767"/>
    <w:rsid w:val="008927FD"/>
    <w:rsid w:val="00892D10"/>
    <w:rsid w:val="00893426"/>
    <w:rsid w:val="00893CEF"/>
    <w:rsid w:val="00894406"/>
    <w:rsid w:val="00894443"/>
    <w:rsid w:val="00895FFB"/>
    <w:rsid w:val="0089726C"/>
    <w:rsid w:val="00897292"/>
    <w:rsid w:val="0089751A"/>
    <w:rsid w:val="008A096F"/>
    <w:rsid w:val="008A0AB2"/>
    <w:rsid w:val="008A0AC1"/>
    <w:rsid w:val="008A0D45"/>
    <w:rsid w:val="008A120E"/>
    <w:rsid w:val="008A126D"/>
    <w:rsid w:val="008A15AD"/>
    <w:rsid w:val="008A1D1A"/>
    <w:rsid w:val="008A1E6D"/>
    <w:rsid w:val="008A1FE7"/>
    <w:rsid w:val="008A2AE2"/>
    <w:rsid w:val="008A2BB7"/>
    <w:rsid w:val="008A30FB"/>
    <w:rsid w:val="008A3A46"/>
    <w:rsid w:val="008A3A80"/>
    <w:rsid w:val="008A4333"/>
    <w:rsid w:val="008A538A"/>
    <w:rsid w:val="008A5572"/>
    <w:rsid w:val="008A5A51"/>
    <w:rsid w:val="008A5BA9"/>
    <w:rsid w:val="008A5C92"/>
    <w:rsid w:val="008A64EC"/>
    <w:rsid w:val="008A668E"/>
    <w:rsid w:val="008A6725"/>
    <w:rsid w:val="008A7488"/>
    <w:rsid w:val="008A7B20"/>
    <w:rsid w:val="008A7C92"/>
    <w:rsid w:val="008B0029"/>
    <w:rsid w:val="008B0BBA"/>
    <w:rsid w:val="008B20E0"/>
    <w:rsid w:val="008B254F"/>
    <w:rsid w:val="008B2589"/>
    <w:rsid w:val="008B26BC"/>
    <w:rsid w:val="008B32E6"/>
    <w:rsid w:val="008B3A79"/>
    <w:rsid w:val="008B412D"/>
    <w:rsid w:val="008B426B"/>
    <w:rsid w:val="008B44B7"/>
    <w:rsid w:val="008B4886"/>
    <w:rsid w:val="008B52E6"/>
    <w:rsid w:val="008B57C0"/>
    <w:rsid w:val="008B615A"/>
    <w:rsid w:val="008B67C1"/>
    <w:rsid w:val="008B69D0"/>
    <w:rsid w:val="008B6DAB"/>
    <w:rsid w:val="008B79CA"/>
    <w:rsid w:val="008C04C9"/>
    <w:rsid w:val="008C04DA"/>
    <w:rsid w:val="008C0A76"/>
    <w:rsid w:val="008C0DE2"/>
    <w:rsid w:val="008C14E4"/>
    <w:rsid w:val="008C18D3"/>
    <w:rsid w:val="008C192F"/>
    <w:rsid w:val="008C1E88"/>
    <w:rsid w:val="008C2F4F"/>
    <w:rsid w:val="008C3847"/>
    <w:rsid w:val="008C39DE"/>
    <w:rsid w:val="008C40A9"/>
    <w:rsid w:val="008C4D32"/>
    <w:rsid w:val="008C53EB"/>
    <w:rsid w:val="008C5C93"/>
    <w:rsid w:val="008C6B72"/>
    <w:rsid w:val="008C7588"/>
    <w:rsid w:val="008D05F6"/>
    <w:rsid w:val="008D079E"/>
    <w:rsid w:val="008D095B"/>
    <w:rsid w:val="008D15CA"/>
    <w:rsid w:val="008D20E4"/>
    <w:rsid w:val="008D2B96"/>
    <w:rsid w:val="008D2E80"/>
    <w:rsid w:val="008D2F1E"/>
    <w:rsid w:val="008D35A0"/>
    <w:rsid w:val="008D3726"/>
    <w:rsid w:val="008D373C"/>
    <w:rsid w:val="008D4345"/>
    <w:rsid w:val="008D440D"/>
    <w:rsid w:val="008D46AC"/>
    <w:rsid w:val="008D4804"/>
    <w:rsid w:val="008D4FA3"/>
    <w:rsid w:val="008D5EF7"/>
    <w:rsid w:val="008D5FE9"/>
    <w:rsid w:val="008D733A"/>
    <w:rsid w:val="008D737E"/>
    <w:rsid w:val="008D75C8"/>
    <w:rsid w:val="008D760E"/>
    <w:rsid w:val="008D7F5D"/>
    <w:rsid w:val="008E03A7"/>
    <w:rsid w:val="008E0CF4"/>
    <w:rsid w:val="008E0FF0"/>
    <w:rsid w:val="008E1537"/>
    <w:rsid w:val="008E22D4"/>
    <w:rsid w:val="008E23F5"/>
    <w:rsid w:val="008E2430"/>
    <w:rsid w:val="008E245B"/>
    <w:rsid w:val="008E32BF"/>
    <w:rsid w:val="008E3921"/>
    <w:rsid w:val="008E3A96"/>
    <w:rsid w:val="008E3EA7"/>
    <w:rsid w:val="008E40B5"/>
    <w:rsid w:val="008E4ADB"/>
    <w:rsid w:val="008E5251"/>
    <w:rsid w:val="008E553E"/>
    <w:rsid w:val="008E5613"/>
    <w:rsid w:val="008E5CB9"/>
    <w:rsid w:val="008E606A"/>
    <w:rsid w:val="008E70D2"/>
    <w:rsid w:val="008F025D"/>
    <w:rsid w:val="008F113B"/>
    <w:rsid w:val="008F15D0"/>
    <w:rsid w:val="008F19EA"/>
    <w:rsid w:val="008F2198"/>
    <w:rsid w:val="008F2862"/>
    <w:rsid w:val="008F2BF5"/>
    <w:rsid w:val="008F340A"/>
    <w:rsid w:val="008F3502"/>
    <w:rsid w:val="008F3BFB"/>
    <w:rsid w:val="008F4374"/>
    <w:rsid w:val="008F443B"/>
    <w:rsid w:val="008F4B43"/>
    <w:rsid w:val="008F5056"/>
    <w:rsid w:val="008F5F3A"/>
    <w:rsid w:val="008F7379"/>
    <w:rsid w:val="008F7997"/>
    <w:rsid w:val="008F7B3C"/>
    <w:rsid w:val="009007B9"/>
    <w:rsid w:val="00900BAF"/>
    <w:rsid w:val="00900C21"/>
    <w:rsid w:val="0090150E"/>
    <w:rsid w:val="009016DD"/>
    <w:rsid w:val="00901BE6"/>
    <w:rsid w:val="009020E4"/>
    <w:rsid w:val="00902A86"/>
    <w:rsid w:val="00902D0E"/>
    <w:rsid w:val="0090444C"/>
    <w:rsid w:val="00904609"/>
    <w:rsid w:val="00904E42"/>
    <w:rsid w:val="00905076"/>
    <w:rsid w:val="00905325"/>
    <w:rsid w:val="0090608B"/>
    <w:rsid w:val="00906538"/>
    <w:rsid w:val="0090698E"/>
    <w:rsid w:val="00906AAA"/>
    <w:rsid w:val="00907C09"/>
    <w:rsid w:val="00907CD4"/>
    <w:rsid w:val="009102BC"/>
    <w:rsid w:val="009105CE"/>
    <w:rsid w:val="009108F5"/>
    <w:rsid w:val="00910BC6"/>
    <w:rsid w:val="00910BF7"/>
    <w:rsid w:val="00911ADA"/>
    <w:rsid w:val="00911ADB"/>
    <w:rsid w:val="00913F32"/>
    <w:rsid w:val="0091400E"/>
    <w:rsid w:val="00914058"/>
    <w:rsid w:val="0091441B"/>
    <w:rsid w:val="0091458A"/>
    <w:rsid w:val="00914AC5"/>
    <w:rsid w:val="009154AA"/>
    <w:rsid w:val="00915755"/>
    <w:rsid w:val="009157EF"/>
    <w:rsid w:val="00915AAE"/>
    <w:rsid w:val="009171F7"/>
    <w:rsid w:val="00917CF4"/>
    <w:rsid w:val="00917EBF"/>
    <w:rsid w:val="00920F5E"/>
    <w:rsid w:val="00921487"/>
    <w:rsid w:val="00921EF3"/>
    <w:rsid w:val="00921F21"/>
    <w:rsid w:val="009224F5"/>
    <w:rsid w:val="009226BF"/>
    <w:rsid w:val="00922E96"/>
    <w:rsid w:val="00923453"/>
    <w:rsid w:val="00924412"/>
    <w:rsid w:val="00924466"/>
    <w:rsid w:val="0092574C"/>
    <w:rsid w:val="0092645B"/>
    <w:rsid w:val="009266E4"/>
    <w:rsid w:val="009269CC"/>
    <w:rsid w:val="00926B0E"/>
    <w:rsid w:val="00926E34"/>
    <w:rsid w:val="00926F94"/>
    <w:rsid w:val="00927937"/>
    <w:rsid w:val="00927E5C"/>
    <w:rsid w:val="009300D9"/>
    <w:rsid w:val="00931051"/>
    <w:rsid w:val="009314A5"/>
    <w:rsid w:val="0093279C"/>
    <w:rsid w:val="00932822"/>
    <w:rsid w:val="00933B5B"/>
    <w:rsid w:val="00934A67"/>
    <w:rsid w:val="009354E3"/>
    <w:rsid w:val="009358FC"/>
    <w:rsid w:val="00935C25"/>
    <w:rsid w:val="00935D70"/>
    <w:rsid w:val="009365AB"/>
    <w:rsid w:val="00936D81"/>
    <w:rsid w:val="00936DF1"/>
    <w:rsid w:val="00936FCF"/>
    <w:rsid w:val="00937E2C"/>
    <w:rsid w:val="00940632"/>
    <w:rsid w:val="00940848"/>
    <w:rsid w:val="00940F5C"/>
    <w:rsid w:val="00940FD7"/>
    <w:rsid w:val="009410E4"/>
    <w:rsid w:val="009414CD"/>
    <w:rsid w:val="00941808"/>
    <w:rsid w:val="00941837"/>
    <w:rsid w:val="009419EF"/>
    <w:rsid w:val="00941B19"/>
    <w:rsid w:val="00942407"/>
    <w:rsid w:val="00942951"/>
    <w:rsid w:val="00942971"/>
    <w:rsid w:val="00942A0C"/>
    <w:rsid w:val="00942DCA"/>
    <w:rsid w:val="00943507"/>
    <w:rsid w:val="009439F7"/>
    <w:rsid w:val="00943FCB"/>
    <w:rsid w:val="009441AA"/>
    <w:rsid w:val="009443E0"/>
    <w:rsid w:val="009447C4"/>
    <w:rsid w:val="0094507E"/>
    <w:rsid w:val="00945178"/>
    <w:rsid w:val="009457DF"/>
    <w:rsid w:val="00945818"/>
    <w:rsid w:val="00945B2B"/>
    <w:rsid w:val="00946648"/>
    <w:rsid w:val="00947144"/>
    <w:rsid w:val="009473A7"/>
    <w:rsid w:val="0094760B"/>
    <w:rsid w:val="00947F4E"/>
    <w:rsid w:val="0095035C"/>
    <w:rsid w:val="00950D74"/>
    <w:rsid w:val="00951546"/>
    <w:rsid w:val="00951598"/>
    <w:rsid w:val="00951BFD"/>
    <w:rsid w:val="009524AA"/>
    <w:rsid w:val="009529F8"/>
    <w:rsid w:val="0095384F"/>
    <w:rsid w:val="00953898"/>
    <w:rsid w:val="009539EE"/>
    <w:rsid w:val="00953A7F"/>
    <w:rsid w:val="00953C9E"/>
    <w:rsid w:val="00953DB0"/>
    <w:rsid w:val="0095457A"/>
    <w:rsid w:val="009553B1"/>
    <w:rsid w:val="0095552B"/>
    <w:rsid w:val="00956E08"/>
    <w:rsid w:val="00957251"/>
    <w:rsid w:val="0095740E"/>
    <w:rsid w:val="00957CEB"/>
    <w:rsid w:val="00957D35"/>
    <w:rsid w:val="0096018C"/>
    <w:rsid w:val="00960324"/>
    <w:rsid w:val="0096049A"/>
    <w:rsid w:val="00960F10"/>
    <w:rsid w:val="00961193"/>
    <w:rsid w:val="00961406"/>
    <w:rsid w:val="0096168B"/>
    <w:rsid w:val="00961812"/>
    <w:rsid w:val="00961A92"/>
    <w:rsid w:val="00962663"/>
    <w:rsid w:val="009628E2"/>
    <w:rsid w:val="00962C8F"/>
    <w:rsid w:val="00963DBA"/>
    <w:rsid w:val="00963F09"/>
    <w:rsid w:val="00964FF0"/>
    <w:rsid w:val="0096543F"/>
    <w:rsid w:val="009660D5"/>
    <w:rsid w:val="009662E6"/>
    <w:rsid w:val="00966C22"/>
    <w:rsid w:val="009672C7"/>
    <w:rsid w:val="009678BF"/>
    <w:rsid w:val="00967B3A"/>
    <w:rsid w:val="00967E2C"/>
    <w:rsid w:val="00967F32"/>
    <w:rsid w:val="009706BC"/>
    <w:rsid w:val="0097071E"/>
    <w:rsid w:val="00970ADF"/>
    <w:rsid w:val="00971770"/>
    <w:rsid w:val="009717B4"/>
    <w:rsid w:val="0097200A"/>
    <w:rsid w:val="00972035"/>
    <w:rsid w:val="00972877"/>
    <w:rsid w:val="00972E97"/>
    <w:rsid w:val="009732B9"/>
    <w:rsid w:val="009733C8"/>
    <w:rsid w:val="00973DB8"/>
    <w:rsid w:val="00973E1A"/>
    <w:rsid w:val="00974DA8"/>
    <w:rsid w:val="00974FD2"/>
    <w:rsid w:val="0097587D"/>
    <w:rsid w:val="00976751"/>
    <w:rsid w:val="00976DF4"/>
    <w:rsid w:val="00977000"/>
    <w:rsid w:val="00977253"/>
    <w:rsid w:val="00977545"/>
    <w:rsid w:val="009776A7"/>
    <w:rsid w:val="00980694"/>
    <w:rsid w:val="00980AA7"/>
    <w:rsid w:val="009811D9"/>
    <w:rsid w:val="00981676"/>
    <w:rsid w:val="00982A0A"/>
    <w:rsid w:val="00982FF7"/>
    <w:rsid w:val="00983233"/>
    <w:rsid w:val="00983705"/>
    <w:rsid w:val="00984222"/>
    <w:rsid w:val="009844B0"/>
    <w:rsid w:val="00984AAB"/>
    <w:rsid w:val="00984F33"/>
    <w:rsid w:val="009859D2"/>
    <w:rsid w:val="0098630C"/>
    <w:rsid w:val="00986659"/>
    <w:rsid w:val="009868C0"/>
    <w:rsid w:val="009869CB"/>
    <w:rsid w:val="00986CE8"/>
    <w:rsid w:val="0098740B"/>
    <w:rsid w:val="00990241"/>
    <w:rsid w:val="0099045D"/>
    <w:rsid w:val="0099066D"/>
    <w:rsid w:val="009907EA"/>
    <w:rsid w:val="00990E21"/>
    <w:rsid w:val="00991746"/>
    <w:rsid w:val="00991961"/>
    <w:rsid w:val="00991DD3"/>
    <w:rsid w:val="00992B7D"/>
    <w:rsid w:val="00992BE8"/>
    <w:rsid w:val="00992C7D"/>
    <w:rsid w:val="00992D45"/>
    <w:rsid w:val="00993332"/>
    <w:rsid w:val="009933BB"/>
    <w:rsid w:val="0099348E"/>
    <w:rsid w:val="009934B3"/>
    <w:rsid w:val="009937F9"/>
    <w:rsid w:val="00993803"/>
    <w:rsid w:val="009942E6"/>
    <w:rsid w:val="009956A5"/>
    <w:rsid w:val="00995A80"/>
    <w:rsid w:val="0099623E"/>
    <w:rsid w:val="00996476"/>
    <w:rsid w:val="00996B0D"/>
    <w:rsid w:val="00996D69"/>
    <w:rsid w:val="009A00DA"/>
    <w:rsid w:val="009A077C"/>
    <w:rsid w:val="009A0BB6"/>
    <w:rsid w:val="009A0BE0"/>
    <w:rsid w:val="009A0C83"/>
    <w:rsid w:val="009A1163"/>
    <w:rsid w:val="009A1244"/>
    <w:rsid w:val="009A1835"/>
    <w:rsid w:val="009A197C"/>
    <w:rsid w:val="009A203F"/>
    <w:rsid w:val="009A2369"/>
    <w:rsid w:val="009A2C3D"/>
    <w:rsid w:val="009A2F5A"/>
    <w:rsid w:val="009A305A"/>
    <w:rsid w:val="009A402B"/>
    <w:rsid w:val="009A51F6"/>
    <w:rsid w:val="009A6074"/>
    <w:rsid w:val="009A6330"/>
    <w:rsid w:val="009A65F5"/>
    <w:rsid w:val="009A6E3F"/>
    <w:rsid w:val="009A70A8"/>
    <w:rsid w:val="009A732F"/>
    <w:rsid w:val="009A74E6"/>
    <w:rsid w:val="009A786B"/>
    <w:rsid w:val="009A7DF8"/>
    <w:rsid w:val="009B179C"/>
    <w:rsid w:val="009B1D64"/>
    <w:rsid w:val="009B2F93"/>
    <w:rsid w:val="009B363E"/>
    <w:rsid w:val="009B376E"/>
    <w:rsid w:val="009B37AE"/>
    <w:rsid w:val="009B41F1"/>
    <w:rsid w:val="009B52A5"/>
    <w:rsid w:val="009B5965"/>
    <w:rsid w:val="009B6BF3"/>
    <w:rsid w:val="009B6F21"/>
    <w:rsid w:val="009B773D"/>
    <w:rsid w:val="009C06A4"/>
    <w:rsid w:val="009C0AAD"/>
    <w:rsid w:val="009C1475"/>
    <w:rsid w:val="009C1C67"/>
    <w:rsid w:val="009C2588"/>
    <w:rsid w:val="009C27ED"/>
    <w:rsid w:val="009C2FBA"/>
    <w:rsid w:val="009C317C"/>
    <w:rsid w:val="009C3488"/>
    <w:rsid w:val="009C3F6A"/>
    <w:rsid w:val="009C5E13"/>
    <w:rsid w:val="009C63B1"/>
    <w:rsid w:val="009C65D6"/>
    <w:rsid w:val="009C6B68"/>
    <w:rsid w:val="009C72FA"/>
    <w:rsid w:val="009C7914"/>
    <w:rsid w:val="009C7CFA"/>
    <w:rsid w:val="009C7DD3"/>
    <w:rsid w:val="009C7FB8"/>
    <w:rsid w:val="009D0319"/>
    <w:rsid w:val="009D090B"/>
    <w:rsid w:val="009D0A44"/>
    <w:rsid w:val="009D0B25"/>
    <w:rsid w:val="009D0C50"/>
    <w:rsid w:val="009D0FC6"/>
    <w:rsid w:val="009D1751"/>
    <w:rsid w:val="009D20E4"/>
    <w:rsid w:val="009D30CC"/>
    <w:rsid w:val="009D3172"/>
    <w:rsid w:val="009D349E"/>
    <w:rsid w:val="009D3926"/>
    <w:rsid w:val="009D3A07"/>
    <w:rsid w:val="009D3A5C"/>
    <w:rsid w:val="009D3C03"/>
    <w:rsid w:val="009D3D16"/>
    <w:rsid w:val="009D5DA5"/>
    <w:rsid w:val="009D6207"/>
    <w:rsid w:val="009D699A"/>
    <w:rsid w:val="009D6C50"/>
    <w:rsid w:val="009D7E07"/>
    <w:rsid w:val="009E0324"/>
    <w:rsid w:val="009E03BF"/>
    <w:rsid w:val="009E0B46"/>
    <w:rsid w:val="009E0CD7"/>
    <w:rsid w:val="009E18CA"/>
    <w:rsid w:val="009E18DD"/>
    <w:rsid w:val="009E1917"/>
    <w:rsid w:val="009E23CF"/>
    <w:rsid w:val="009E2782"/>
    <w:rsid w:val="009E2AE7"/>
    <w:rsid w:val="009E2E40"/>
    <w:rsid w:val="009E311C"/>
    <w:rsid w:val="009E3D68"/>
    <w:rsid w:val="009E3F79"/>
    <w:rsid w:val="009E412A"/>
    <w:rsid w:val="009E4CD8"/>
    <w:rsid w:val="009E5109"/>
    <w:rsid w:val="009E55E7"/>
    <w:rsid w:val="009E58E2"/>
    <w:rsid w:val="009E5E9C"/>
    <w:rsid w:val="009E6327"/>
    <w:rsid w:val="009E7089"/>
    <w:rsid w:val="009E7947"/>
    <w:rsid w:val="009F0176"/>
    <w:rsid w:val="009F02B8"/>
    <w:rsid w:val="009F15F2"/>
    <w:rsid w:val="009F17D2"/>
    <w:rsid w:val="009F1B8A"/>
    <w:rsid w:val="009F23F3"/>
    <w:rsid w:val="009F2BFD"/>
    <w:rsid w:val="009F36C2"/>
    <w:rsid w:val="009F3D43"/>
    <w:rsid w:val="009F4714"/>
    <w:rsid w:val="009F4C9F"/>
    <w:rsid w:val="009F4E9B"/>
    <w:rsid w:val="009F54B8"/>
    <w:rsid w:val="009F5C33"/>
    <w:rsid w:val="009F6168"/>
    <w:rsid w:val="009F64F4"/>
    <w:rsid w:val="009F707A"/>
    <w:rsid w:val="009F7991"/>
    <w:rsid w:val="009F7BBE"/>
    <w:rsid w:val="009F7DFD"/>
    <w:rsid w:val="00A00AB1"/>
    <w:rsid w:val="00A01E13"/>
    <w:rsid w:val="00A0265D"/>
    <w:rsid w:val="00A03023"/>
    <w:rsid w:val="00A03097"/>
    <w:rsid w:val="00A036EE"/>
    <w:rsid w:val="00A038BD"/>
    <w:rsid w:val="00A03AA1"/>
    <w:rsid w:val="00A04996"/>
    <w:rsid w:val="00A049AA"/>
    <w:rsid w:val="00A04D4B"/>
    <w:rsid w:val="00A05042"/>
    <w:rsid w:val="00A05220"/>
    <w:rsid w:val="00A052E8"/>
    <w:rsid w:val="00A0541F"/>
    <w:rsid w:val="00A067EF"/>
    <w:rsid w:val="00A06BF7"/>
    <w:rsid w:val="00A0740C"/>
    <w:rsid w:val="00A076F7"/>
    <w:rsid w:val="00A07A96"/>
    <w:rsid w:val="00A07B6A"/>
    <w:rsid w:val="00A1006D"/>
    <w:rsid w:val="00A1053C"/>
    <w:rsid w:val="00A1064F"/>
    <w:rsid w:val="00A10E76"/>
    <w:rsid w:val="00A10F5B"/>
    <w:rsid w:val="00A1126C"/>
    <w:rsid w:val="00A113F1"/>
    <w:rsid w:val="00A11728"/>
    <w:rsid w:val="00A12055"/>
    <w:rsid w:val="00A12A66"/>
    <w:rsid w:val="00A12E62"/>
    <w:rsid w:val="00A1353E"/>
    <w:rsid w:val="00A143D3"/>
    <w:rsid w:val="00A147E7"/>
    <w:rsid w:val="00A147F0"/>
    <w:rsid w:val="00A14869"/>
    <w:rsid w:val="00A148AB"/>
    <w:rsid w:val="00A14955"/>
    <w:rsid w:val="00A15385"/>
    <w:rsid w:val="00A156EF"/>
    <w:rsid w:val="00A15969"/>
    <w:rsid w:val="00A15981"/>
    <w:rsid w:val="00A16608"/>
    <w:rsid w:val="00A168C3"/>
    <w:rsid w:val="00A16F6F"/>
    <w:rsid w:val="00A17D8C"/>
    <w:rsid w:val="00A20123"/>
    <w:rsid w:val="00A216E7"/>
    <w:rsid w:val="00A21C7F"/>
    <w:rsid w:val="00A22986"/>
    <w:rsid w:val="00A22EA5"/>
    <w:rsid w:val="00A23686"/>
    <w:rsid w:val="00A237AB"/>
    <w:rsid w:val="00A23FCD"/>
    <w:rsid w:val="00A24393"/>
    <w:rsid w:val="00A257C2"/>
    <w:rsid w:val="00A2591E"/>
    <w:rsid w:val="00A25AC3"/>
    <w:rsid w:val="00A25EE5"/>
    <w:rsid w:val="00A25EF3"/>
    <w:rsid w:val="00A2665E"/>
    <w:rsid w:val="00A26A6D"/>
    <w:rsid w:val="00A270F8"/>
    <w:rsid w:val="00A309E7"/>
    <w:rsid w:val="00A30B8A"/>
    <w:rsid w:val="00A314B0"/>
    <w:rsid w:val="00A31999"/>
    <w:rsid w:val="00A31B20"/>
    <w:rsid w:val="00A32AE6"/>
    <w:rsid w:val="00A32B73"/>
    <w:rsid w:val="00A32CAA"/>
    <w:rsid w:val="00A32ED1"/>
    <w:rsid w:val="00A33DFB"/>
    <w:rsid w:val="00A33F79"/>
    <w:rsid w:val="00A3439D"/>
    <w:rsid w:val="00A345A9"/>
    <w:rsid w:val="00A34918"/>
    <w:rsid w:val="00A34A1D"/>
    <w:rsid w:val="00A34B58"/>
    <w:rsid w:val="00A3587C"/>
    <w:rsid w:val="00A359D9"/>
    <w:rsid w:val="00A35A06"/>
    <w:rsid w:val="00A36852"/>
    <w:rsid w:val="00A36997"/>
    <w:rsid w:val="00A36B30"/>
    <w:rsid w:val="00A36CA1"/>
    <w:rsid w:val="00A36D35"/>
    <w:rsid w:val="00A372F6"/>
    <w:rsid w:val="00A37775"/>
    <w:rsid w:val="00A37BEE"/>
    <w:rsid w:val="00A37DE2"/>
    <w:rsid w:val="00A40825"/>
    <w:rsid w:val="00A40C55"/>
    <w:rsid w:val="00A40F7C"/>
    <w:rsid w:val="00A41A06"/>
    <w:rsid w:val="00A422BE"/>
    <w:rsid w:val="00A42857"/>
    <w:rsid w:val="00A430C0"/>
    <w:rsid w:val="00A435B4"/>
    <w:rsid w:val="00A43777"/>
    <w:rsid w:val="00A43881"/>
    <w:rsid w:val="00A43F2F"/>
    <w:rsid w:val="00A4420C"/>
    <w:rsid w:val="00A44267"/>
    <w:rsid w:val="00A44A12"/>
    <w:rsid w:val="00A451FC"/>
    <w:rsid w:val="00A452BE"/>
    <w:rsid w:val="00A45865"/>
    <w:rsid w:val="00A465C6"/>
    <w:rsid w:val="00A468F3"/>
    <w:rsid w:val="00A46C44"/>
    <w:rsid w:val="00A46E9D"/>
    <w:rsid w:val="00A471F5"/>
    <w:rsid w:val="00A47211"/>
    <w:rsid w:val="00A47341"/>
    <w:rsid w:val="00A4785C"/>
    <w:rsid w:val="00A528BF"/>
    <w:rsid w:val="00A52ACD"/>
    <w:rsid w:val="00A53148"/>
    <w:rsid w:val="00A53353"/>
    <w:rsid w:val="00A53F4B"/>
    <w:rsid w:val="00A54CA7"/>
    <w:rsid w:val="00A55771"/>
    <w:rsid w:val="00A55FCA"/>
    <w:rsid w:val="00A56101"/>
    <w:rsid w:val="00A56344"/>
    <w:rsid w:val="00A564AA"/>
    <w:rsid w:val="00A56633"/>
    <w:rsid w:val="00A56D1F"/>
    <w:rsid w:val="00A57853"/>
    <w:rsid w:val="00A57863"/>
    <w:rsid w:val="00A6022E"/>
    <w:rsid w:val="00A6045C"/>
    <w:rsid w:val="00A607F9"/>
    <w:rsid w:val="00A60BF6"/>
    <w:rsid w:val="00A60D98"/>
    <w:rsid w:val="00A615C7"/>
    <w:rsid w:val="00A615E8"/>
    <w:rsid w:val="00A61A2D"/>
    <w:rsid w:val="00A61C94"/>
    <w:rsid w:val="00A61FCB"/>
    <w:rsid w:val="00A624D0"/>
    <w:rsid w:val="00A62FCC"/>
    <w:rsid w:val="00A644EF"/>
    <w:rsid w:val="00A646F7"/>
    <w:rsid w:val="00A647F6"/>
    <w:rsid w:val="00A6487E"/>
    <w:rsid w:val="00A64D3C"/>
    <w:rsid w:val="00A65513"/>
    <w:rsid w:val="00A669A6"/>
    <w:rsid w:val="00A66CF7"/>
    <w:rsid w:val="00A67115"/>
    <w:rsid w:val="00A67662"/>
    <w:rsid w:val="00A703A2"/>
    <w:rsid w:val="00A70569"/>
    <w:rsid w:val="00A70EC0"/>
    <w:rsid w:val="00A715D0"/>
    <w:rsid w:val="00A7196E"/>
    <w:rsid w:val="00A71AD8"/>
    <w:rsid w:val="00A71B57"/>
    <w:rsid w:val="00A71BFD"/>
    <w:rsid w:val="00A72275"/>
    <w:rsid w:val="00A72735"/>
    <w:rsid w:val="00A72D6D"/>
    <w:rsid w:val="00A733D6"/>
    <w:rsid w:val="00A73BA4"/>
    <w:rsid w:val="00A73D5E"/>
    <w:rsid w:val="00A74806"/>
    <w:rsid w:val="00A749A4"/>
    <w:rsid w:val="00A74F6C"/>
    <w:rsid w:val="00A75B09"/>
    <w:rsid w:val="00A76B3F"/>
    <w:rsid w:val="00A76F0C"/>
    <w:rsid w:val="00A770DF"/>
    <w:rsid w:val="00A77496"/>
    <w:rsid w:val="00A77BE0"/>
    <w:rsid w:val="00A806F1"/>
    <w:rsid w:val="00A8158B"/>
    <w:rsid w:val="00A8167A"/>
    <w:rsid w:val="00A81B07"/>
    <w:rsid w:val="00A825F5"/>
    <w:rsid w:val="00A826E4"/>
    <w:rsid w:val="00A82871"/>
    <w:rsid w:val="00A82946"/>
    <w:rsid w:val="00A831FF"/>
    <w:rsid w:val="00A838F1"/>
    <w:rsid w:val="00A84937"/>
    <w:rsid w:val="00A85700"/>
    <w:rsid w:val="00A85BCA"/>
    <w:rsid w:val="00A86040"/>
    <w:rsid w:val="00A863BB"/>
    <w:rsid w:val="00A878CB"/>
    <w:rsid w:val="00A879E3"/>
    <w:rsid w:val="00A87CD3"/>
    <w:rsid w:val="00A90651"/>
    <w:rsid w:val="00A9179B"/>
    <w:rsid w:val="00A91AB8"/>
    <w:rsid w:val="00A928D5"/>
    <w:rsid w:val="00A931FA"/>
    <w:rsid w:val="00A93A04"/>
    <w:rsid w:val="00A93AC1"/>
    <w:rsid w:val="00A93BDD"/>
    <w:rsid w:val="00A94B86"/>
    <w:rsid w:val="00A94C8C"/>
    <w:rsid w:val="00A94F59"/>
    <w:rsid w:val="00A970A4"/>
    <w:rsid w:val="00A97143"/>
    <w:rsid w:val="00A97BFE"/>
    <w:rsid w:val="00A97D2D"/>
    <w:rsid w:val="00A97D76"/>
    <w:rsid w:val="00A97E63"/>
    <w:rsid w:val="00AA08A0"/>
    <w:rsid w:val="00AA08F9"/>
    <w:rsid w:val="00AA0CEC"/>
    <w:rsid w:val="00AA10C6"/>
    <w:rsid w:val="00AA112C"/>
    <w:rsid w:val="00AA127A"/>
    <w:rsid w:val="00AA17F4"/>
    <w:rsid w:val="00AA198D"/>
    <w:rsid w:val="00AA1BF9"/>
    <w:rsid w:val="00AA2467"/>
    <w:rsid w:val="00AA253E"/>
    <w:rsid w:val="00AA2D07"/>
    <w:rsid w:val="00AA5455"/>
    <w:rsid w:val="00AA5CAF"/>
    <w:rsid w:val="00AA5E76"/>
    <w:rsid w:val="00AA5ED4"/>
    <w:rsid w:val="00AA72C3"/>
    <w:rsid w:val="00AA730A"/>
    <w:rsid w:val="00AA7508"/>
    <w:rsid w:val="00AB03BB"/>
    <w:rsid w:val="00AB04D5"/>
    <w:rsid w:val="00AB093C"/>
    <w:rsid w:val="00AB0E67"/>
    <w:rsid w:val="00AB1C9E"/>
    <w:rsid w:val="00AB23BC"/>
    <w:rsid w:val="00AB318E"/>
    <w:rsid w:val="00AB3584"/>
    <w:rsid w:val="00AB413C"/>
    <w:rsid w:val="00AB45D6"/>
    <w:rsid w:val="00AB46A0"/>
    <w:rsid w:val="00AB5C68"/>
    <w:rsid w:val="00AB5E13"/>
    <w:rsid w:val="00AB5F40"/>
    <w:rsid w:val="00AB62ED"/>
    <w:rsid w:val="00AB6556"/>
    <w:rsid w:val="00AB7BC5"/>
    <w:rsid w:val="00AB7BF7"/>
    <w:rsid w:val="00AC003A"/>
    <w:rsid w:val="00AC1049"/>
    <w:rsid w:val="00AC1510"/>
    <w:rsid w:val="00AC1EB5"/>
    <w:rsid w:val="00AC30D5"/>
    <w:rsid w:val="00AC3585"/>
    <w:rsid w:val="00AC3F55"/>
    <w:rsid w:val="00AC4169"/>
    <w:rsid w:val="00AC45B0"/>
    <w:rsid w:val="00AC4C3A"/>
    <w:rsid w:val="00AC4D14"/>
    <w:rsid w:val="00AC5881"/>
    <w:rsid w:val="00AC5CC1"/>
    <w:rsid w:val="00AC6601"/>
    <w:rsid w:val="00AC6B5A"/>
    <w:rsid w:val="00AD047C"/>
    <w:rsid w:val="00AD2108"/>
    <w:rsid w:val="00AD237A"/>
    <w:rsid w:val="00AD2D48"/>
    <w:rsid w:val="00AD2FB3"/>
    <w:rsid w:val="00AD3085"/>
    <w:rsid w:val="00AD3DEA"/>
    <w:rsid w:val="00AD428C"/>
    <w:rsid w:val="00AD445E"/>
    <w:rsid w:val="00AD4B08"/>
    <w:rsid w:val="00AD541D"/>
    <w:rsid w:val="00AD5A33"/>
    <w:rsid w:val="00AD65CB"/>
    <w:rsid w:val="00AD65F7"/>
    <w:rsid w:val="00AD6BAE"/>
    <w:rsid w:val="00AD7026"/>
    <w:rsid w:val="00AD707B"/>
    <w:rsid w:val="00AD7422"/>
    <w:rsid w:val="00AD7F75"/>
    <w:rsid w:val="00AE00B6"/>
    <w:rsid w:val="00AE0449"/>
    <w:rsid w:val="00AE123E"/>
    <w:rsid w:val="00AE1A72"/>
    <w:rsid w:val="00AE1D10"/>
    <w:rsid w:val="00AE238A"/>
    <w:rsid w:val="00AE26F1"/>
    <w:rsid w:val="00AE2720"/>
    <w:rsid w:val="00AE286F"/>
    <w:rsid w:val="00AE2A23"/>
    <w:rsid w:val="00AE2E8C"/>
    <w:rsid w:val="00AE3B8B"/>
    <w:rsid w:val="00AE3EE3"/>
    <w:rsid w:val="00AE4125"/>
    <w:rsid w:val="00AE4965"/>
    <w:rsid w:val="00AE50F1"/>
    <w:rsid w:val="00AE54F0"/>
    <w:rsid w:val="00AE64E2"/>
    <w:rsid w:val="00AE6B0D"/>
    <w:rsid w:val="00AE7500"/>
    <w:rsid w:val="00AE780D"/>
    <w:rsid w:val="00AE7817"/>
    <w:rsid w:val="00AE7D45"/>
    <w:rsid w:val="00AE7E75"/>
    <w:rsid w:val="00AF0199"/>
    <w:rsid w:val="00AF0607"/>
    <w:rsid w:val="00AF1080"/>
    <w:rsid w:val="00AF10BC"/>
    <w:rsid w:val="00AF149C"/>
    <w:rsid w:val="00AF2122"/>
    <w:rsid w:val="00AF2569"/>
    <w:rsid w:val="00AF26D7"/>
    <w:rsid w:val="00AF321E"/>
    <w:rsid w:val="00AF355F"/>
    <w:rsid w:val="00AF3825"/>
    <w:rsid w:val="00AF3CFF"/>
    <w:rsid w:val="00AF43F7"/>
    <w:rsid w:val="00AF4530"/>
    <w:rsid w:val="00AF4976"/>
    <w:rsid w:val="00AF4B39"/>
    <w:rsid w:val="00AF519D"/>
    <w:rsid w:val="00AF5405"/>
    <w:rsid w:val="00AF6EE4"/>
    <w:rsid w:val="00AF73D0"/>
    <w:rsid w:val="00B0021B"/>
    <w:rsid w:val="00B0022D"/>
    <w:rsid w:val="00B0067E"/>
    <w:rsid w:val="00B00793"/>
    <w:rsid w:val="00B00B69"/>
    <w:rsid w:val="00B0108E"/>
    <w:rsid w:val="00B01CB4"/>
    <w:rsid w:val="00B01E68"/>
    <w:rsid w:val="00B02DD3"/>
    <w:rsid w:val="00B03170"/>
    <w:rsid w:val="00B031DF"/>
    <w:rsid w:val="00B0326C"/>
    <w:rsid w:val="00B0398D"/>
    <w:rsid w:val="00B03A78"/>
    <w:rsid w:val="00B04133"/>
    <w:rsid w:val="00B042B8"/>
    <w:rsid w:val="00B044E0"/>
    <w:rsid w:val="00B052C7"/>
    <w:rsid w:val="00B05DD8"/>
    <w:rsid w:val="00B0682C"/>
    <w:rsid w:val="00B06E55"/>
    <w:rsid w:val="00B06ED6"/>
    <w:rsid w:val="00B07508"/>
    <w:rsid w:val="00B10030"/>
    <w:rsid w:val="00B100D6"/>
    <w:rsid w:val="00B10151"/>
    <w:rsid w:val="00B101D5"/>
    <w:rsid w:val="00B104A9"/>
    <w:rsid w:val="00B107D7"/>
    <w:rsid w:val="00B10B16"/>
    <w:rsid w:val="00B110E1"/>
    <w:rsid w:val="00B112EB"/>
    <w:rsid w:val="00B11AE4"/>
    <w:rsid w:val="00B11EAE"/>
    <w:rsid w:val="00B121F0"/>
    <w:rsid w:val="00B12278"/>
    <w:rsid w:val="00B123EA"/>
    <w:rsid w:val="00B133F7"/>
    <w:rsid w:val="00B13818"/>
    <w:rsid w:val="00B139FC"/>
    <w:rsid w:val="00B146C3"/>
    <w:rsid w:val="00B1619B"/>
    <w:rsid w:val="00B16BB1"/>
    <w:rsid w:val="00B16D87"/>
    <w:rsid w:val="00B16FBF"/>
    <w:rsid w:val="00B17856"/>
    <w:rsid w:val="00B178FC"/>
    <w:rsid w:val="00B17D73"/>
    <w:rsid w:val="00B20E58"/>
    <w:rsid w:val="00B219BC"/>
    <w:rsid w:val="00B21AA3"/>
    <w:rsid w:val="00B22E6E"/>
    <w:rsid w:val="00B22F57"/>
    <w:rsid w:val="00B23B19"/>
    <w:rsid w:val="00B24575"/>
    <w:rsid w:val="00B24BB5"/>
    <w:rsid w:val="00B24D2B"/>
    <w:rsid w:val="00B24ECD"/>
    <w:rsid w:val="00B2566F"/>
    <w:rsid w:val="00B258D9"/>
    <w:rsid w:val="00B25BED"/>
    <w:rsid w:val="00B25BEE"/>
    <w:rsid w:val="00B25C06"/>
    <w:rsid w:val="00B25C5E"/>
    <w:rsid w:val="00B26B51"/>
    <w:rsid w:val="00B276C3"/>
    <w:rsid w:val="00B2788F"/>
    <w:rsid w:val="00B27C19"/>
    <w:rsid w:val="00B27CCD"/>
    <w:rsid w:val="00B31290"/>
    <w:rsid w:val="00B31373"/>
    <w:rsid w:val="00B31D7A"/>
    <w:rsid w:val="00B31E8E"/>
    <w:rsid w:val="00B32175"/>
    <w:rsid w:val="00B323B4"/>
    <w:rsid w:val="00B32542"/>
    <w:rsid w:val="00B32669"/>
    <w:rsid w:val="00B32EA7"/>
    <w:rsid w:val="00B3314C"/>
    <w:rsid w:val="00B331E7"/>
    <w:rsid w:val="00B34203"/>
    <w:rsid w:val="00B353C2"/>
    <w:rsid w:val="00B357EA"/>
    <w:rsid w:val="00B35915"/>
    <w:rsid w:val="00B35BBC"/>
    <w:rsid w:val="00B35BD0"/>
    <w:rsid w:val="00B35C39"/>
    <w:rsid w:val="00B3627C"/>
    <w:rsid w:val="00B36A53"/>
    <w:rsid w:val="00B36EA1"/>
    <w:rsid w:val="00B371C3"/>
    <w:rsid w:val="00B37D75"/>
    <w:rsid w:val="00B40230"/>
    <w:rsid w:val="00B407DA"/>
    <w:rsid w:val="00B40B03"/>
    <w:rsid w:val="00B40F25"/>
    <w:rsid w:val="00B41783"/>
    <w:rsid w:val="00B41A9B"/>
    <w:rsid w:val="00B41D15"/>
    <w:rsid w:val="00B41F52"/>
    <w:rsid w:val="00B428A5"/>
    <w:rsid w:val="00B4298C"/>
    <w:rsid w:val="00B43341"/>
    <w:rsid w:val="00B434A7"/>
    <w:rsid w:val="00B43A0F"/>
    <w:rsid w:val="00B44372"/>
    <w:rsid w:val="00B446BA"/>
    <w:rsid w:val="00B44C65"/>
    <w:rsid w:val="00B454B9"/>
    <w:rsid w:val="00B45AB8"/>
    <w:rsid w:val="00B463D9"/>
    <w:rsid w:val="00B47853"/>
    <w:rsid w:val="00B4788B"/>
    <w:rsid w:val="00B503E7"/>
    <w:rsid w:val="00B50CC1"/>
    <w:rsid w:val="00B50F6B"/>
    <w:rsid w:val="00B50F7D"/>
    <w:rsid w:val="00B50F9D"/>
    <w:rsid w:val="00B510C1"/>
    <w:rsid w:val="00B5143B"/>
    <w:rsid w:val="00B52356"/>
    <w:rsid w:val="00B525AF"/>
    <w:rsid w:val="00B52D4E"/>
    <w:rsid w:val="00B53048"/>
    <w:rsid w:val="00B53153"/>
    <w:rsid w:val="00B53166"/>
    <w:rsid w:val="00B531A7"/>
    <w:rsid w:val="00B53593"/>
    <w:rsid w:val="00B538A4"/>
    <w:rsid w:val="00B54586"/>
    <w:rsid w:val="00B545DE"/>
    <w:rsid w:val="00B5521D"/>
    <w:rsid w:val="00B5530E"/>
    <w:rsid w:val="00B55856"/>
    <w:rsid w:val="00B56CF1"/>
    <w:rsid w:val="00B56DF4"/>
    <w:rsid w:val="00B56E3A"/>
    <w:rsid w:val="00B56FFA"/>
    <w:rsid w:val="00B573AB"/>
    <w:rsid w:val="00B5756E"/>
    <w:rsid w:val="00B57667"/>
    <w:rsid w:val="00B577E9"/>
    <w:rsid w:val="00B6037C"/>
    <w:rsid w:val="00B60A30"/>
    <w:rsid w:val="00B60A9E"/>
    <w:rsid w:val="00B60C00"/>
    <w:rsid w:val="00B60D33"/>
    <w:rsid w:val="00B60E74"/>
    <w:rsid w:val="00B60E9B"/>
    <w:rsid w:val="00B61712"/>
    <w:rsid w:val="00B617B8"/>
    <w:rsid w:val="00B619B9"/>
    <w:rsid w:val="00B61B4C"/>
    <w:rsid w:val="00B61BCB"/>
    <w:rsid w:val="00B61D27"/>
    <w:rsid w:val="00B6230B"/>
    <w:rsid w:val="00B6270D"/>
    <w:rsid w:val="00B62A0B"/>
    <w:rsid w:val="00B62F0B"/>
    <w:rsid w:val="00B630B5"/>
    <w:rsid w:val="00B63690"/>
    <w:rsid w:val="00B638F3"/>
    <w:rsid w:val="00B63D73"/>
    <w:rsid w:val="00B642B8"/>
    <w:rsid w:val="00B64D97"/>
    <w:rsid w:val="00B64F65"/>
    <w:rsid w:val="00B65765"/>
    <w:rsid w:val="00B665EF"/>
    <w:rsid w:val="00B66A84"/>
    <w:rsid w:val="00B66EAC"/>
    <w:rsid w:val="00B66F7F"/>
    <w:rsid w:val="00B67838"/>
    <w:rsid w:val="00B67B49"/>
    <w:rsid w:val="00B70083"/>
    <w:rsid w:val="00B70645"/>
    <w:rsid w:val="00B70D25"/>
    <w:rsid w:val="00B71C5A"/>
    <w:rsid w:val="00B72F9D"/>
    <w:rsid w:val="00B732AF"/>
    <w:rsid w:val="00B73AED"/>
    <w:rsid w:val="00B73C73"/>
    <w:rsid w:val="00B73D3B"/>
    <w:rsid w:val="00B74F64"/>
    <w:rsid w:val="00B754F1"/>
    <w:rsid w:val="00B75865"/>
    <w:rsid w:val="00B75B92"/>
    <w:rsid w:val="00B75BDD"/>
    <w:rsid w:val="00B76849"/>
    <w:rsid w:val="00B76901"/>
    <w:rsid w:val="00B770E3"/>
    <w:rsid w:val="00B77ABC"/>
    <w:rsid w:val="00B77C25"/>
    <w:rsid w:val="00B800E9"/>
    <w:rsid w:val="00B800F3"/>
    <w:rsid w:val="00B81400"/>
    <w:rsid w:val="00B8162F"/>
    <w:rsid w:val="00B81937"/>
    <w:rsid w:val="00B82081"/>
    <w:rsid w:val="00B82281"/>
    <w:rsid w:val="00B82430"/>
    <w:rsid w:val="00B83153"/>
    <w:rsid w:val="00B837FC"/>
    <w:rsid w:val="00B83B4F"/>
    <w:rsid w:val="00B84163"/>
    <w:rsid w:val="00B849F0"/>
    <w:rsid w:val="00B84C50"/>
    <w:rsid w:val="00B84C61"/>
    <w:rsid w:val="00B84CA2"/>
    <w:rsid w:val="00B850D9"/>
    <w:rsid w:val="00B85142"/>
    <w:rsid w:val="00B855F5"/>
    <w:rsid w:val="00B8596B"/>
    <w:rsid w:val="00B861ED"/>
    <w:rsid w:val="00B86611"/>
    <w:rsid w:val="00B87040"/>
    <w:rsid w:val="00B8716A"/>
    <w:rsid w:val="00B87640"/>
    <w:rsid w:val="00B87C18"/>
    <w:rsid w:val="00B87EA2"/>
    <w:rsid w:val="00B90048"/>
    <w:rsid w:val="00B901FE"/>
    <w:rsid w:val="00B90284"/>
    <w:rsid w:val="00B90722"/>
    <w:rsid w:val="00B907BB"/>
    <w:rsid w:val="00B90E79"/>
    <w:rsid w:val="00B90F52"/>
    <w:rsid w:val="00B912B7"/>
    <w:rsid w:val="00B91530"/>
    <w:rsid w:val="00B91BC9"/>
    <w:rsid w:val="00B91EBF"/>
    <w:rsid w:val="00B921E2"/>
    <w:rsid w:val="00B922C8"/>
    <w:rsid w:val="00B92842"/>
    <w:rsid w:val="00B9288A"/>
    <w:rsid w:val="00B92BA8"/>
    <w:rsid w:val="00B93837"/>
    <w:rsid w:val="00B93D84"/>
    <w:rsid w:val="00B94580"/>
    <w:rsid w:val="00B948F2"/>
    <w:rsid w:val="00B949D8"/>
    <w:rsid w:val="00B950BD"/>
    <w:rsid w:val="00B9590A"/>
    <w:rsid w:val="00B95981"/>
    <w:rsid w:val="00B95F10"/>
    <w:rsid w:val="00B95F5D"/>
    <w:rsid w:val="00B96134"/>
    <w:rsid w:val="00B961A6"/>
    <w:rsid w:val="00B965D0"/>
    <w:rsid w:val="00B96781"/>
    <w:rsid w:val="00B96F2E"/>
    <w:rsid w:val="00B9737C"/>
    <w:rsid w:val="00B97671"/>
    <w:rsid w:val="00BA0015"/>
    <w:rsid w:val="00BA0117"/>
    <w:rsid w:val="00BA06D1"/>
    <w:rsid w:val="00BA115A"/>
    <w:rsid w:val="00BA14B1"/>
    <w:rsid w:val="00BA16D3"/>
    <w:rsid w:val="00BA2053"/>
    <w:rsid w:val="00BA2AFC"/>
    <w:rsid w:val="00BA2CC7"/>
    <w:rsid w:val="00BA3874"/>
    <w:rsid w:val="00BA3D3E"/>
    <w:rsid w:val="00BA4747"/>
    <w:rsid w:val="00BA4845"/>
    <w:rsid w:val="00BA4C05"/>
    <w:rsid w:val="00BA59E0"/>
    <w:rsid w:val="00BA5E0F"/>
    <w:rsid w:val="00BA63E7"/>
    <w:rsid w:val="00BA66E7"/>
    <w:rsid w:val="00BA6F47"/>
    <w:rsid w:val="00BA704C"/>
    <w:rsid w:val="00BA7064"/>
    <w:rsid w:val="00BA7614"/>
    <w:rsid w:val="00BA78E8"/>
    <w:rsid w:val="00BA7F11"/>
    <w:rsid w:val="00BB00A0"/>
    <w:rsid w:val="00BB045A"/>
    <w:rsid w:val="00BB1B57"/>
    <w:rsid w:val="00BB2059"/>
    <w:rsid w:val="00BB20B3"/>
    <w:rsid w:val="00BB23F5"/>
    <w:rsid w:val="00BB248A"/>
    <w:rsid w:val="00BB276A"/>
    <w:rsid w:val="00BB3016"/>
    <w:rsid w:val="00BB3925"/>
    <w:rsid w:val="00BB4749"/>
    <w:rsid w:val="00BB4BE9"/>
    <w:rsid w:val="00BB534C"/>
    <w:rsid w:val="00BB555F"/>
    <w:rsid w:val="00BB59C2"/>
    <w:rsid w:val="00BB5A28"/>
    <w:rsid w:val="00BB5BB9"/>
    <w:rsid w:val="00BB6546"/>
    <w:rsid w:val="00BB65EB"/>
    <w:rsid w:val="00BB6847"/>
    <w:rsid w:val="00BB6BBC"/>
    <w:rsid w:val="00BC014C"/>
    <w:rsid w:val="00BC04D6"/>
    <w:rsid w:val="00BC0620"/>
    <w:rsid w:val="00BC0D86"/>
    <w:rsid w:val="00BC14D8"/>
    <w:rsid w:val="00BC160D"/>
    <w:rsid w:val="00BC1B1D"/>
    <w:rsid w:val="00BC20EE"/>
    <w:rsid w:val="00BC269A"/>
    <w:rsid w:val="00BC28B3"/>
    <w:rsid w:val="00BC33BE"/>
    <w:rsid w:val="00BC430B"/>
    <w:rsid w:val="00BC4552"/>
    <w:rsid w:val="00BC4ABE"/>
    <w:rsid w:val="00BC4B12"/>
    <w:rsid w:val="00BC4B77"/>
    <w:rsid w:val="00BC4C74"/>
    <w:rsid w:val="00BC4D76"/>
    <w:rsid w:val="00BC4F2E"/>
    <w:rsid w:val="00BC5414"/>
    <w:rsid w:val="00BC56E0"/>
    <w:rsid w:val="00BC5780"/>
    <w:rsid w:val="00BC60A2"/>
    <w:rsid w:val="00BC6540"/>
    <w:rsid w:val="00BC689C"/>
    <w:rsid w:val="00BC6B0A"/>
    <w:rsid w:val="00BC78F8"/>
    <w:rsid w:val="00BD005B"/>
    <w:rsid w:val="00BD0258"/>
    <w:rsid w:val="00BD0439"/>
    <w:rsid w:val="00BD1048"/>
    <w:rsid w:val="00BD139D"/>
    <w:rsid w:val="00BD156E"/>
    <w:rsid w:val="00BD1C84"/>
    <w:rsid w:val="00BD203D"/>
    <w:rsid w:val="00BD2FE5"/>
    <w:rsid w:val="00BD33CA"/>
    <w:rsid w:val="00BD41C0"/>
    <w:rsid w:val="00BD49EC"/>
    <w:rsid w:val="00BD4F41"/>
    <w:rsid w:val="00BD5199"/>
    <w:rsid w:val="00BD56F2"/>
    <w:rsid w:val="00BD5A6F"/>
    <w:rsid w:val="00BD6FCC"/>
    <w:rsid w:val="00BD72C6"/>
    <w:rsid w:val="00BD743F"/>
    <w:rsid w:val="00BD76EC"/>
    <w:rsid w:val="00BD7D26"/>
    <w:rsid w:val="00BE01E5"/>
    <w:rsid w:val="00BE02C7"/>
    <w:rsid w:val="00BE064B"/>
    <w:rsid w:val="00BE0789"/>
    <w:rsid w:val="00BE0A40"/>
    <w:rsid w:val="00BE20BB"/>
    <w:rsid w:val="00BE2468"/>
    <w:rsid w:val="00BE251E"/>
    <w:rsid w:val="00BE273D"/>
    <w:rsid w:val="00BE277C"/>
    <w:rsid w:val="00BE33DC"/>
    <w:rsid w:val="00BE47BB"/>
    <w:rsid w:val="00BE4A7B"/>
    <w:rsid w:val="00BE4F78"/>
    <w:rsid w:val="00BE54C4"/>
    <w:rsid w:val="00BE5D9C"/>
    <w:rsid w:val="00BE6555"/>
    <w:rsid w:val="00BE66A0"/>
    <w:rsid w:val="00BE66D6"/>
    <w:rsid w:val="00BE6E64"/>
    <w:rsid w:val="00BE71A2"/>
    <w:rsid w:val="00BE7EA5"/>
    <w:rsid w:val="00BF05F2"/>
    <w:rsid w:val="00BF0AF5"/>
    <w:rsid w:val="00BF1133"/>
    <w:rsid w:val="00BF1312"/>
    <w:rsid w:val="00BF142D"/>
    <w:rsid w:val="00BF18E7"/>
    <w:rsid w:val="00BF1B97"/>
    <w:rsid w:val="00BF2532"/>
    <w:rsid w:val="00BF2821"/>
    <w:rsid w:val="00BF29A4"/>
    <w:rsid w:val="00BF29EA"/>
    <w:rsid w:val="00BF36B7"/>
    <w:rsid w:val="00BF38CF"/>
    <w:rsid w:val="00BF4667"/>
    <w:rsid w:val="00BF4680"/>
    <w:rsid w:val="00BF506B"/>
    <w:rsid w:val="00BF51F8"/>
    <w:rsid w:val="00BF5AFE"/>
    <w:rsid w:val="00BF5D74"/>
    <w:rsid w:val="00BF5F31"/>
    <w:rsid w:val="00BF6A35"/>
    <w:rsid w:val="00BF701F"/>
    <w:rsid w:val="00BF7357"/>
    <w:rsid w:val="00BF7480"/>
    <w:rsid w:val="00BF795C"/>
    <w:rsid w:val="00BF7B76"/>
    <w:rsid w:val="00BF7D23"/>
    <w:rsid w:val="00C001F3"/>
    <w:rsid w:val="00C004DE"/>
    <w:rsid w:val="00C0081E"/>
    <w:rsid w:val="00C00934"/>
    <w:rsid w:val="00C00A9A"/>
    <w:rsid w:val="00C00AC5"/>
    <w:rsid w:val="00C00EF0"/>
    <w:rsid w:val="00C012B4"/>
    <w:rsid w:val="00C01607"/>
    <w:rsid w:val="00C01A56"/>
    <w:rsid w:val="00C023B7"/>
    <w:rsid w:val="00C02850"/>
    <w:rsid w:val="00C02E09"/>
    <w:rsid w:val="00C03438"/>
    <w:rsid w:val="00C04C94"/>
    <w:rsid w:val="00C062DD"/>
    <w:rsid w:val="00C0705E"/>
    <w:rsid w:val="00C07AAD"/>
    <w:rsid w:val="00C07D45"/>
    <w:rsid w:val="00C1031D"/>
    <w:rsid w:val="00C104B8"/>
    <w:rsid w:val="00C12629"/>
    <w:rsid w:val="00C126D0"/>
    <w:rsid w:val="00C12D33"/>
    <w:rsid w:val="00C12FCF"/>
    <w:rsid w:val="00C13DF3"/>
    <w:rsid w:val="00C14315"/>
    <w:rsid w:val="00C156F5"/>
    <w:rsid w:val="00C157E2"/>
    <w:rsid w:val="00C1636B"/>
    <w:rsid w:val="00C169E2"/>
    <w:rsid w:val="00C17227"/>
    <w:rsid w:val="00C17C32"/>
    <w:rsid w:val="00C17FE9"/>
    <w:rsid w:val="00C203E5"/>
    <w:rsid w:val="00C207C2"/>
    <w:rsid w:val="00C20D43"/>
    <w:rsid w:val="00C21ACF"/>
    <w:rsid w:val="00C22280"/>
    <w:rsid w:val="00C23687"/>
    <w:rsid w:val="00C23DEC"/>
    <w:rsid w:val="00C23E2F"/>
    <w:rsid w:val="00C2428B"/>
    <w:rsid w:val="00C250CB"/>
    <w:rsid w:val="00C252CE"/>
    <w:rsid w:val="00C253A1"/>
    <w:rsid w:val="00C25483"/>
    <w:rsid w:val="00C2579E"/>
    <w:rsid w:val="00C25D99"/>
    <w:rsid w:val="00C264CA"/>
    <w:rsid w:val="00C269A4"/>
    <w:rsid w:val="00C269CE"/>
    <w:rsid w:val="00C26DB0"/>
    <w:rsid w:val="00C272BF"/>
    <w:rsid w:val="00C2748F"/>
    <w:rsid w:val="00C27990"/>
    <w:rsid w:val="00C279DE"/>
    <w:rsid w:val="00C27A8B"/>
    <w:rsid w:val="00C27ED0"/>
    <w:rsid w:val="00C312C1"/>
    <w:rsid w:val="00C31D79"/>
    <w:rsid w:val="00C32714"/>
    <w:rsid w:val="00C329AE"/>
    <w:rsid w:val="00C32B62"/>
    <w:rsid w:val="00C32CF3"/>
    <w:rsid w:val="00C332DF"/>
    <w:rsid w:val="00C33519"/>
    <w:rsid w:val="00C33E5B"/>
    <w:rsid w:val="00C3400A"/>
    <w:rsid w:val="00C347A1"/>
    <w:rsid w:val="00C35F21"/>
    <w:rsid w:val="00C366EB"/>
    <w:rsid w:val="00C378B5"/>
    <w:rsid w:val="00C37AAB"/>
    <w:rsid w:val="00C37FBB"/>
    <w:rsid w:val="00C402DA"/>
    <w:rsid w:val="00C40741"/>
    <w:rsid w:val="00C40760"/>
    <w:rsid w:val="00C40B1A"/>
    <w:rsid w:val="00C413C2"/>
    <w:rsid w:val="00C4202A"/>
    <w:rsid w:val="00C4216B"/>
    <w:rsid w:val="00C42467"/>
    <w:rsid w:val="00C42788"/>
    <w:rsid w:val="00C42B9F"/>
    <w:rsid w:val="00C43A0D"/>
    <w:rsid w:val="00C4432A"/>
    <w:rsid w:val="00C4448A"/>
    <w:rsid w:val="00C44513"/>
    <w:rsid w:val="00C448BA"/>
    <w:rsid w:val="00C44FF2"/>
    <w:rsid w:val="00C4553D"/>
    <w:rsid w:val="00C4563E"/>
    <w:rsid w:val="00C45E36"/>
    <w:rsid w:val="00C45F6F"/>
    <w:rsid w:val="00C460A5"/>
    <w:rsid w:val="00C47101"/>
    <w:rsid w:val="00C47614"/>
    <w:rsid w:val="00C47933"/>
    <w:rsid w:val="00C47A21"/>
    <w:rsid w:val="00C50DBD"/>
    <w:rsid w:val="00C521E6"/>
    <w:rsid w:val="00C5254A"/>
    <w:rsid w:val="00C52F40"/>
    <w:rsid w:val="00C531CC"/>
    <w:rsid w:val="00C53B9B"/>
    <w:rsid w:val="00C53D20"/>
    <w:rsid w:val="00C543C4"/>
    <w:rsid w:val="00C548DA"/>
    <w:rsid w:val="00C54C84"/>
    <w:rsid w:val="00C54CB7"/>
    <w:rsid w:val="00C54D42"/>
    <w:rsid w:val="00C55C78"/>
    <w:rsid w:val="00C55E93"/>
    <w:rsid w:val="00C56171"/>
    <w:rsid w:val="00C56195"/>
    <w:rsid w:val="00C5634C"/>
    <w:rsid w:val="00C567B0"/>
    <w:rsid w:val="00C5706D"/>
    <w:rsid w:val="00C57160"/>
    <w:rsid w:val="00C57B0B"/>
    <w:rsid w:val="00C57B7C"/>
    <w:rsid w:val="00C57F7B"/>
    <w:rsid w:val="00C60263"/>
    <w:rsid w:val="00C6084B"/>
    <w:rsid w:val="00C61CF0"/>
    <w:rsid w:val="00C62199"/>
    <w:rsid w:val="00C637B0"/>
    <w:rsid w:val="00C63A2A"/>
    <w:rsid w:val="00C644AF"/>
    <w:rsid w:val="00C6465A"/>
    <w:rsid w:val="00C64C2B"/>
    <w:rsid w:val="00C64D46"/>
    <w:rsid w:val="00C6525D"/>
    <w:rsid w:val="00C654F7"/>
    <w:rsid w:val="00C65538"/>
    <w:rsid w:val="00C658AA"/>
    <w:rsid w:val="00C66259"/>
    <w:rsid w:val="00C66AFD"/>
    <w:rsid w:val="00C6731C"/>
    <w:rsid w:val="00C70920"/>
    <w:rsid w:val="00C70B60"/>
    <w:rsid w:val="00C70DB3"/>
    <w:rsid w:val="00C70DF2"/>
    <w:rsid w:val="00C7174C"/>
    <w:rsid w:val="00C71F6E"/>
    <w:rsid w:val="00C72367"/>
    <w:rsid w:val="00C7277C"/>
    <w:rsid w:val="00C7375D"/>
    <w:rsid w:val="00C7505C"/>
    <w:rsid w:val="00C75069"/>
    <w:rsid w:val="00C755EE"/>
    <w:rsid w:val="00C758B7"/>
    <w:rsid w:val="00C75937"/>
    <w:rsid w:val="00C75B52"/>
    <w:rsid w:val="00C760B2"/>
    <w:rsid w:val="00C768F1"/>
    <w:rsid w:val="00C76BAE"/>
    <w:rsid w:val="00C76D6D"/>
    <w:rsid w:val="00C76DE2"/>
    <w:rsid w:val="00C770B7"/>
    <w:rsid w:val="00C77A26"/>
    <w:rsid w:val="00C77BD6"/>
    <w:rsid w:val="00C77FE1"/>
    <w:rsid w:val="00C800BB"/>
    <w:rsid w:val="00C80C7E"/>
    <w:rsid w:val="00C815FA"/>
    <w:rsid w:val="00C8353B"/>
    <w:rsid w:val="00C84233"/>
    <w:rsid w:val="00C84D61"/>
    <w:rsid w:val="00C85668"/>
    <w:rsid w:val="00C860DF"/>
    <w:rsid w:val="00C86B8C"/>
    <w:rsid w:val="00C86D07"/>
    <w:rsid w:val="00C86E13"/>
    <w:rsid w:val="00C86EE6"/>
    <w:rsid w:val="00C91280"/>
    <w:rsid w:val="00C912A2"/>
    <w:rsid w:val="00C914D5"/>
    <w:rsid w:val="00C91519"/>
    <w:rsid w:val="00C9168C"/>
    <w:rsid w:val="00C91DB3"/>
    <w:rsid w:val="00C91FD9"/>
    <w:rsid w:val="00C92430"/>
    <w:rsid w:val="00C93201"/>
    <w:rsid w:val="00C93809"/>
    <w:rsid w:val="00C93D19"/>
    <w:rsid w:val="00C942B4"/>
    <w:rsid w:val="00C94E8E"/>
    <w:rsid w:val="00C951AA"/>
    <w:rsid w:val="00C95421"/>
    <w:rsid w:val="00C95E2A"/>
    <w:rsid w:val="00C96FDA"/>
    <w:rsid w:val="00C9726F"/>
    <w:rsid w:val="00C97798"/>
    <w:rsid w:val="00C97C8A"/>
    <w:rsid w:val="00CA03EF"/>
    <w:rsid w:val="00CA0616"/>
    <w:rsid w:val="00CA0768"/>
    <w:rsid w:val="00CA09ED"/>
    <w:rsid w:val="00CA126E"/>
    <w:rsid w:val="00CA13BE"/>
    <w:rsid w:val="00CA1439"/>
    <w:rsid w:val="00CA1879"/>
    <w:rsid w:val="00CA19AF"/>
    <w:rsid w:val="00CA1A85"/>
    <w:rsid w:val="00CA20C5"/>
    <w:rsid w:val="00CA3308"/>
    <w:rsid w:val="00CA3652"/>
    <w:rsid w:val="00CA4409"/>
    <w:rsid w:val="00CA462C"/>
    <w:rsid w:val="00CA46D5"/>
    <w:rsid w:val="00CA47E8"/>
    <w:rsid w:val="00CA4998"/>
    <w:rsid w:val="00CA4AA2"/>
    <w:rsid w:val="00CA4BE2"/>
    <w:rsid w:val="00CA4C3A"/>
    <w:rsid w:val="00CA58C5"/>
    <w:rsid w:val="00CA5AB1"/>
    <w:rsid w:val="00CA5BE4"/>
    <w:rsid w:val="00CA5C4F"/>
    <w:rsid w:val="00CA6615"/>
    <w:rsid w:val="00CA7347"/>
    <w:rsid w:val="00CA75A9"/>
    <w:rsid w:val="00CA764D"/>
    <w:rsid w:val="00CA7932"/>
    <w:rsid w:val="00CA7990"/>
    <w:rsid w:val="00CA7F09"/>
    <w:rsid w:val="00CB04AF"/>
    <w:rsid w:val="00CB066D"/>
    <w:rsid w:val="00CB0A68"/>
    <w:rsid w:val="00CB0A75"/>
    <w:rsid w:val="00CB189A"/>
    <w:rsid w:val="00CB1A3B"/>
    <w:rsid w:val="00CB1C3A"/>
    <w:rsid w:val="00CB2C43"/>
    <w:rsid w:val="00CB38D4"/>
    <w:rsid w:val="00CB3F2E"/>
    <w:rsid w:val="00CB4524"/>
    <w:rsid w:val="00CB4575"/>
    <w:rsid w:val="00CB46D5"/>
    <w:rsid w:val="00CB552E"/>
    <w:rsid w:val="00CB5669"/>
    <w:rsid w:val="00CB56E3"/>
    <w:rsid w:val="00CB6655"/>
    <w:rsid w:val="00CB68CD"/>
    <w:rsid w:val="00CB6C31"/>
    <w:rsid w:val="00CB70E5"/>
    <w:rsid w:val="00CB7540"/>
    <w:rsid w:val="00CC092E"/>
    <w:rsid w:val="00CC0DD8"/>
    <w:rsid w:val="00CC1198"/>
    <w:rsid w:val="00CC138C"/>
    <w:rsid w:val="00CC1452"/>
    <w:rsid w:val="00CC1470"/>
    <w:rsid w:val="00CC1711"/>
    <w:rsid w:val="00CC18B5"/>
    <w:rsid w:val="00CC1FF2"/>
    <w:rsid w:val="00CC2AF2"/>
    <w:rsid w:val="00CC2C4B"/>
    <w:rsid w:val="00CC2CBD"/>
    <w:rsid w:val="00CC30EC"/>
    <w:rsid w:val="00CC316C"/>
    <w:rsid w:val="00CC35EA"/>
    <w:rsid w:val="00CC36FE"/>
    <w:rsid w:val="00CC3DC8"/>
    <w:rsid w:val="00CC4886"/>
    <w:rsid w:val="00CC4A13"/>
    <w:rsid w:val="00CC4FD6"/>
    <w:rsid w:val="00CC5430"/>
    <w:rsid w:val="00CC58E4"/>
    <w:rsid w:val="00CC63D1"/>
    <w:rsid w:val="00CC6538"/>
    <w:rsid w:val="00CC757A"/>
    <w:rsid w:val="00CC78CC"/>
    <w:rsid w:val="00CC7C2C"/>
    <w:rsid w:val="00CC7D5D"/>
    <w:rsid w:val="00CC7E80"/>
    <w:rsid w:val="00CD07C6"/>
    <w:rsid w:val="00CD0977"/>
    <w:rsid w:val="00CD09BB"/>
    <w:rsid w:val="00CD1307"/>
    <w:rsid w:val="00CD1442"/>
    <w:rsid w:val="00CD1634"/>
    <w:rsid w:val="00CD16D6"/>
    <w:rsid w:val="00CD30B1"/>
    <w:rsid w:val="00CD3281"/>
    <w:rsid w:val="00CD36E6"/>
    <w:rsid w:val="00CD3CFF"/>
    <w:rsid w:val="00CD419D"/>
    <w:rsid w:val="00CD4A1D"/>
    <w:rsid w:val="00CD5330"/>
    <w:rsid w:val="00CD53C0"/>
    <w:rsid w:val="00CD5491"/>
    <w:rsid w:val="00CD5CAD"/>
    <w:rsid w:val="00CD5FB8"/>
    <w:rsid w:val="00CD65D6"/>
    <w:rsid w:val="00CD66E0"/>
    <w:rsid w:val="00CD6A23"/>
    <w:rsid w:val="00CD6C9B"/>
    <w:rsid w:val="00CD6FD1"/>
    <w:rsid w:val="00CE0001"/>
    <w:rsid w:val="00CE0509"/>
    <w:rsid w:val="00CE0831"/>
    <w:rsid w:val="00CE0BFD"/>
    <w:rsid w:val="00CE18D0"/>
    <w:rsid w:val="00CE1CF5"/>
    <w:rsid w:val="00CE2B5B"/>
    <w:rsid w:val="00CE48F8"/>
    <w:rsid w:val="00CE4A60"/>
    <w:rsid w:val="00CE5316"/>
    <w:rsid w:val="00CE5A24"/>
    <w:rsid w:val="00CE672E"/>
    <w:rsid w:val="00CE6D72"/>
    <w:rsid w:val="00CE71A2"/>
    <w:rsid w:val="00CE724D"/>
    <w:rsid w:val="00CE7B9B"/>
    <w:rsid w:val="00CE7BB4"/>
    <w:rsid w:val="00CE7EC2"/>
    <w:rsid w:val="00CF099F"/>
    <w:rsid w:val="00CF0E3F"/>
    <w:rsid w:val="00CF0EEA"/>
    <w:rsid w:val="00CF13F1"/>
    <w:rsid w:val="00CF1876"/>
    <w:rsid w:val="00CF2561"/>
    <w:rsid w:val="00CF3D8B"/>
    <w:rsid w:val="00CF44D0"/>
    <w:rsid w:val="00CF569E"/>
    <w:rsid w:val="00CF5878"/>
    <w:rsid w:val="00CF666A"/>
    <w:rsid w:val="00CF6863"/>
    <w:rsid w:val="00CF6F6C"/>
    <w:rsid w:val="00CF745B"/>
    <w:rsid w:val="00CF781D"/>
    <w:rsid w:val="00CF793A"/>
    <w:rsid w:val="00D0009E"/>
    <w:rsid w:val="00D006BE"/>
    <w:rsid w:val="00D00AEA"/>
    <w:rsid w:val="00D01401"/>
    <w:rsid w:val="00D016CC"/>
    <w:rsid w:val="00D0202B"/>
    <w:rsid w:val="00D02B8E"/>
    <w:rsid w:val="00D03276"/>
    <w:rsid w:val="00D032A3"/>
    <w:rsid w:val="00D04C8F"/>
    <w:rsid w:val="00D050BB"/>
    <w:rsid w:val="00D0552E"/>
    <w:rsid w:val="00D05F42"/>
    <w:rsid w:val="00D062EA"/>
    <w:rsid w:val="00D06843"/>
    <w:rsid w:val="00D06999"/>
    <w:rsid w:val="00D07EE5"/>
    <w:rsid w:val="00D100A7"/>
    <w:rsid w:val="00D100E4"/>
    <w:rsid w:val="00D103E9"/>
    <w:rsid w:val="00D10BD2"/>
    <w:rsid w:val="00D1143C"/>
    <w:rsid w:val="00D11D36"/>
    <w:rsid w:val="00D12BD7"/>
    <w:rsid w:val="00D12BD8"/>
    <w:rsid w:val="00D12DF6"/>
    <w:rsid w:val="00D12F33"/>
    <w:rsid w:val="00D13ACE"/>
    <w:rsid w:val="00D13BED"/>
    <w:rsid w:val="00D13CFA"/>
    <w:rsid w:val="00D13E20"/>
    <w:rsid w:val="00D15255"/>
    <w:rsid w:val="00D1533D"/>
    <w:rsid w:val="00D16A73"/>
    <w:rsid w:val="00D170E1"/>
    <w:rsid w:val="00D172D9"/>
    <w:rsid w:val="00D179DD"/>
    <w:rsid w:val="00D17C44"/>
    <w:rsid w:val="00D2012C"/>
    <w:rsid w:val="00D2067A"/>
    <w:rsid w:val="00D208A4"/>
    <w:rsid w:val="00D208B0"/>
    <w:rsid w:val="00D2091F"/>
    <w:rsid w:val="00D2120B"/>
    <w:rsid w:val="00D21C4C"/>
    <w:rsid w:val="00D21FCA"/>
    <w:rsid w:val="00D21FEF"/>
    <w:rsid w:val="00D22EB2"/>
    <w:rsid w:val="00D23755"/>
    <w:rsid w:val="00D23A51"/>
    <w:rsid w:val="00D23C69"/>
    <w:rsid w:val="00D23F17"/>
    <w:rsid w:val="00D243E0"/>
    <w:rsid w:val="00D24461"/>
    <w:rsid w:val="00D245B2"/>
    <w:rsid w:val="00D24985"/>
    <w:rsid w:val="00D25C7C"/>
    <w:rsid w:val="00D25DEE"/>
    <w:rsid w:val="00D2733D"/>
    <w:rsid w:val="00D27959"/>
    <w:rsid w:val="00D30F36"/>
    <w:rsid w:val="00D3106E"/>
    <w:rsid w:val="00D31B4B"/>
    <w:rsid w:val="00D321C2"/>
    <w:rsid w:val="00D327C1"/>
    <w:rsid w:val="00D3306A"/>
    <w:rsid w:val="00D33E20"/>
    <w:rsid w:val="00D33F4D"/>
    <w:rsid w:val="00D34374"/>
    <w:rsid w:val="00D34918"/>
    <w:rsid w:val="00D34B00"/>
    <w:rsid w:val="00D34B8F"/>
    <w:rsid w:val="00D34FF3"/>
    <w:rsid w:val="00D356E0"/>
    <w:rsid w:val="00D35AF8"/>
    <w:rsid w:val="00D364C9"/>
    <w:rsid w:val="00D3652C"/>
    <w:rsid w:val="00D367D0"/>
    <w:rsid w:val="00D374B3"/>
    <w:rsid w:val="00D37C9C"/>
    <w:rsid w:val="00D37CB6"/>
    <w:rsid w:val="00D4076B"/>
    <w:rsid w:val="00D40B67"/>
    <w:rsid w:val="00D40C13"/>
    <w:rsid w:val="00D40FD6"/>
    <w:rsid w:val="00D413B1"/>
    <w:rsid w:val="00D41B25"/>
    <w:rsid w:val="00D41D5A"/>
    <w:rsid w:val="00D41E36"/>
    <w:rsid w:val="00D425E9"/>
    <w:rsid w:val="00D42DB7"/>
    <w:rsid w:val="00D42F81"/>
    <w:rsid w:val="00D4318D"/>
    <w:rsid w:val="00D43678"/>
    <w:rsid w:val="00D436C9"/>
    <w:rsid w:val="00D440C4"/>
    <w:rsid w:val="00D442B7"/>
    <w:rsid w:val="00D443C2"/>
    <w:rsid w:val="00D4454C"/>
    <w:rsid w:val="00D445FC"/>
    <w:rsid w:val="00D46437"/>
    <w:rsid w:val="00D4689B"/>
    <w:rsid w:val="00D47038"/>
    <w:rsid w:val="00D470C5"/>
    <w:rsid w:val="00D4758E"/>
    <w:rsid w:val="00D478DE"/>
    <w:rsid w:val="00D47A9B"/>
    <w:rsid w:val="00D47FD1"/>
    <w:rsid w:val="00D5046F"/>
    <w:rsid w:val="00D51687"/>
    <w:rsid w:val="00D51D79"/>
    <w:rsid w:val="00D51E8D"/>
    <w:rsid w:val="00D52859"/>
    <w:rsid w:val="00D53400"/>
    <w:rsid w:val="00D53C3B"/>
    <w:rsid w:val="00D53CF3"/>
    <w:rsid w:val="00D53D3D"/>
    <w:rsid w:val="00D5404A"/>
    <w:rsid w:val="00D54218"/>
    <w:rsid w:val="00D542B5"/>
    <w:rsid w:val="00D54669"/>
    <w:rsid w:val="00D54674"/>
    <w:rsid w:val="00D54AE3"/>
    <w:rsid w:val="00D54B72"/>
    <w:rsid w:val="00D550C9"/>
    <w:rsid w:val="00D5540A"/>
    <w:rsid w:val="00D55A99"/>
    <w:rsid w:val="00D55C75"/>
    <w:rsid w:val="00D5622E"/>
    <w:rsid w:val="00D565B7"/>
    <w:rsid w:val="00D56A89"/>
    <w:rsid w:val="00D57037"/>
    <w:rsid w:val="00D575C9"/>
    <w:rsid w:val="00D57D87"/>
    <w:rsid w:val="00D61CA5"/>
    <w:rsid w:val="00D61E0E"/>
    <w:rsid w:val="00D623D7"/>
    <w:rsid w:val="00D62434"/>
    <w:rsid w:val="00D62CD3"/>
    <w:rsid w:val="00D62D4B"/>
    <w:rsid w:val="00D63B5E"/>
    <w:rsid w:val="00D644E2"/>
    <w:rsid w:val="00D64AEC"/>
    <w:rsid w:val="00D65B72"/>
    <w:rsid w:val="00D66246"/>
    <w:rsid w:val="00D66E1B"/>
    <w:rsid w:val="00D670A9"/>
    <w:rsid w:val="00D67454"/>
    <w:rsid w:val="00D675AF"/>
    <w:rsid w:val="00D67D17"/>
    <w:rsid w:val="00D67E79"/>
    <w:rsid w:val="00D701E4"/>
    <w:rsid w:val="00D70652"/>
    <w:rsid w:val="00D70F06"/>
    <w:rsid w:val="00D7121E"/>
    <w:rsid w:val="00D71232"/>
    <w:rsid w:val="00D71FB3"/>
    <w:rsid w:val="00D721E0"/>
    <w:rsid w:val="00D727F1"/>
    <w:rsid w:val="00D72B0E"/>
    <w:rsid w:val="00D72FC6"/>
    <w:rsid w:val="00D73DED"/>
    <w:rsid w:val="00D7427C"/>
    <w:rsid w:val="00D743AF"/>
    <w:rsid w:val="00D7465B"/>
    <w:rsid w:val="00D7484E"/>
    <w:rsid w:val="00D74CE6"/>
    <w:rsid w:val="00D7563A"/>
    <w:rsid w:val="00D75AD1"/>
    <w:rsid w:val="00D75F92"/>
    <w:rsid w:val="00D76638"/>
    <w:rsid w:val="00D76F2A"/>
    <w:rsid w:val="00D77408"/>
    <w:rsid w:val="00D77759"/>
    <w:rsid w:val="00D803FC"/>
    <w:rsid w:val="00D807AE"/>
    <w:rsid w:val="00D80A03"/>
    <w:rsid w:val="00D80B05"/>
    <w:rsid w:val="00D80E38"/>
    <w:rsid w:val="00D81015"/>
    <w:rsid w:val="00D81036"/>
    <w:rsid w:val="00D81094"/>
    <w:rsid w:val="00D81456"/>
    <w:rsid w:val="00D816E9"/>
    <w:rsid w:val="00D8214A"/>
    <w:rsid w:val="00D83642"/>
    <w:rsid w:val="00D83B89"/>
    <w:rsid w:val="00D84040"/>
    <w:rsid w:val="00D84378"/>
    <w:rsid w:val="00D8465D"/>
    <w:rsid w:val="00D84756"/>
    <w:rsid w:val="00D84DF8"/>
    <w:rsid w:val="00D85409"/>
    <w:rsid w:val="00D8562F"/>
    <w:rsid w:val="00D877D3"/>
    <w:rsid w:val="00D87D21"/>
    <w:rsid w:val="00D9007A"/>
    <w:rsid w:val="00D904B8"/>
    <w:rsid w:val="00D90D6D"/>
    <w:rsid w:val="00D91351"/>
    <w:rsid w:val="00D91562"/>
    <w:rsid w:val="00D918CA"/>
    <w:rsid w:val="00D91EFC"/>
    <w:rsid w:val="00D9211B"/>
    <w:rsid w:val="00D929BC"/>
    <w:rsid w:val="00D92AD1"/>
    <w:rsid w:val="00D93CEF"/>
    <w:rsid w:val="00D93D53"/>
    <w:rsid w:val="00D93F97"/>
    <w:rsid w:val="00D9457B"/>
    <w:rsid w:val="00D94965"/>
    <w:rsid w:val="00D94A62"/>
    <w:rsid w:val="00D94F09"/>
    <w:rsid w:val="00D94F4D"/>
    <w:rsid w:val="00D960DA"/>
    <w:rsid w:val="00D9638F"/>
    <w:rsid w:val="00D964F2"/>
    <w:rsid w:val="00D9680E"/>
    <w:rsid w:val="00D96FB9"/>
    <w:rsid w:val="00D97080"/>
    <w:rsid w:val="00DA1037"/>
    <w:rsid w:val="00DA1B4F"/>
    <w:rsid w:val="00DA1CCB"/>
    <w:rsid w:val="00DA2A9B"/>
    <w:rsid w:val="00DA2F8C"/>
    <w:rsid w:val="00DA3436"/>
    <w:rsid w:val="00DA3AA8"/>
    <w:rsid w:val="00DA3C2F"/>
    <w:rsid w:val="00DA3F94"/>
    <w:rsid w:val="00DA4376"/>
    <w:rsid w:val="00DA43CB"/>
    <w:rsid w:val="00DA4712"/>
    <w:rsid w:val="00DA4962"/>
    <w:rsid w:val="00DA4EDE"/>
    <w:rsid w:val="00DA5894"/>
    <w:rsid w:val="00DA592A"/>
    <w:rsid w:val="00DA63D9"/>
    <w:rsid w:val="00DA6600"/>
    <w:rsid w:val="00DA6F7C"/>
    <w:rsid w:val="00DA7225"/>
    <w:rsid w:val="00DB0CEC"/>
    <w:rsid w:val="00DB0E0B"/>
    <w:rsid w:val="00DB13BB"/>
    <w:rsid w:val="00DB1691"/>
    <w:rsid w:val="00DB1790"/>
    <w:rsid w:val="00DB1D3C"/>
    <w:rsid w:val="00DB2774"/>
    <w:rsid w:val="00DB297B"/>
    <w:rsid w:val="00DB3858"/>
    <w:rsid w:val="00DB3D5F"/>
    <w:rsid w:val="00DB3E4C"/>
    <w:rsid w:val="00DB46AF"/>
    <w:rsid w:val="00DB4AE6"/>
    <w:rsid w:val="00DB54F7"/>
    <w:rsid w:val="00DB57CC"/>
    <w:rsid w:val="00DB6380"/>
    <w:rsid w:val="00DB6511"/>
    <w:rsid w:val="00DB65C3"/>
    <w:rsid w:val="00DB6F6F"/>
    <w:rsid w:val="00DB704C"/>
    <w:rsid w:val="00DB70E9"/>
    <w:rsid w:val="00DB799C"/>
    <w:rsid w:val="00DC1502"/>
    <w:rsid w:val="00DC1B48"/>
    <w:rsid w:val="00DC1E70"/>
    <w:rsid w:val="00DC21D1"/>
    <w:rsid w:val="00DC23BA"/>
    <w:rsid w:val="00DC2E87"/>
    <w:rsid w:val="00DC2FF4"/>
    <w:rsid w:val="00DC30C2"/>
    <w:rsid w:val="00DC3989"/>
    <w:rsid w:val="00DC469D"/>
    <w:rsid w:val="00DC47EC"/>
    <w:rsid w:val="00DC4975"/>
    <w:rsid w:val="00DC4A40"/>
    <w:rsid w:val="00DC5D6A"/>
    <w:rsid w:val="00DC5E48"/>
    <w:rsid w:val="00DC65B3"/>
    <w:rsid w:val="00DC6910"/>
    <w:rsid w:val="00DC6EC8"/>
    <w:rsid w:val="00DC71C3"/>
    <w:rsid w:val="00DD036B"/>
    <w:rsid w:val="00DD04DE"/>
    <w:rsid w:val="00DD08E1"/>
    <w:rsid w:val="00DD11E7"/>
    <w:rsid w:val="00DD1B88"/>
    <w:rsid w:val="00DD1FCE"/>
    <w:rsid w:val="00DD2242"/>
    <w:rsid w:val="00DD27C7"/>
    <w:rsid w:val="00DD3593"/>
    <w:rsid w:val="00DD3CA9"/>
    <w:rsid w:val="00DD3F17"/>
    <w:rsid w:val="00DD453F"/>
    <w:rsid w:val="00DD5DD5"/>
    <w:rsid w:val="00DD5DE1"/>
    <w:rsid w:val="00DD66F9"/>
    <w:rsid w:val="00DD6706"/>
    <w:rsid w:val="00DD737B"/>
    <w:rsid w:val="00DD7B6F"/>
    <w:rsid w:val="00DD7DC3"/>
    <w:rsid w:val="00DE032B"/>
    <w:rsid w:val="00DE2454"/>
    <w:rsid w:val="00DE2601"/>
    <w:rsid w:val="00DE290F"/>
    <w:rsid w:val="00DE295D"/>
    <w:rsid w:val="00DE3013"/>
    <w:rsid w:val="00DE31A5"/>
    <w:rsid w:val="00DE3D19"/>
    <w:rsid w:val="00DE4401"/>
    <w:rsid w:val="00DE46AF"/>
    <w:rsid w:val="00DE5292"/>
    <w:rsid w:val="00DE52C7"/>
    <w:rsid w:val="00DE5EEB"/>
    <w:rsid w:val="00DE6779"/>
    <w:rsid w:val="00DE6CBE"/>
    <w:rsid w:val="00DE782C"/>
    <w:rsid w:val="00DE7D3C"/>
    <w:rsid w:val="00DE7D58"/>
    <w:rsid w:val="00DE7F6D"/>
    <w:rsid w:val="00DF02C1"/>
    <w:rsid w:val="00DF109D"/>
    <w:rsid w:val="00DF10E8"/>
    <w:rsid w:val="00DF2BD3"/>
    <w:rsid w:val="00DF2F1B"/>
    <w:rsid w:val="00DF2FB4"/>
    <w:rsid w:val="00DF3734"/>
    <w:rsid w:val="00DF4662"/>
    <w:rsid w:val="00DF52C6"/>
    <w:rsid w:val="00DF5363"/>
    <w:rsid w:val="00DF57AB"/>
    <w:rsid w:val="00DF5B5B"/>
    <w:rsid w:val="00DF5FB0"/>
    <w:rsid w:val="00DF6799"/>
    <w:rsid w:val="00DF6CFC"/>
    <w:rsid w:val="00DF6F97"/>
    <w:rsid w:val="00DF70B5"/>
    <w:rsid w:val="00DF7859"/>
    <w:rsid w:val="00DF7B10"/>
    <w:rsid w:val="00E004E7"/>
    <w:rsid w:val="00E00D58"/>
    <w:rsid w:val="00E01187"/>
    <w:rsid w:val="00E0172D"/>
    <w:rsid w:val="00E01EF8"/>
    <w:rsid w:val="00E01FA8"/>
    <w:rsid w:val="00E0216D"/>
    <w:rsid w:val="00E02ADF"/>
    <w:rsid w:val="00E02F4E"/>
    <w:rsid w:val="00E03787"/>
    <w:rsid w:val="00E03E70"/>
    <w:rsid w:val="00E03FAD"/>
    <w:rsid w:val="00E0408F"/>
    <w:rsid w:val="00E054CB"/>
    <w:rsid w:val="00E05597"/>
    <w:rsid w:val="00E055BE"/>
    <w:rsid w:val="00E057DF"/>
    <w:rsid w:val="00E05931"/>
    <w:rsid w:val="00E05988"/>
    <w:rsid w:val="00E061D7"/>
    <w:rsid w:val="00E0626F"/>
    <w:rsid w:val="00E063D8"/>
    <w:rsid w:val="00E06B6B"/>
    <w:rsid w:val="00E079ED"/>
    <w:rsid w:val="00E07A38"/>
    <w:rsid w:val="00E07C47"/>
    <w:rsid w:val="00E07D28"/>
    <w:rsid w:val="00E10A06"/>
    <w:rsid w:val="00E14194"/>
    <w:rsid w:val="00E1521F"/>
    <w:rsid w:val="00E15366"/>
    <w:rsid w:val="00E156BA"/>
    <w:rsid w:val="00E1632A"/>
    <w:rsid w:val="00E1641C"/>
    <w:rsid w:val="00E16ABF"/>
    <w:rsid w:val="00E16B8E"/>
    <w:rsid w:val="00E16DAC"/>
    <w:rsid w:val="00E17D5A"/>
    <w:rsid w:val="00E21554"/>
    <w:rsid w:val="00E21B73"/>
    <w:rsid w:val="00E22302"/>
    <w:rsid w:val="00E223F3"/>
    <w:rsid w:val="00E227C5"/>
    <w:rsid w:val="00E22D99"/>
    <w:rsid w:val="00E2330A"/>
    <w:rsid w:val="00E23E43"/>
    <w:rsid w:val="00E23E6B"/>
    <w:rsid w:val="00E2477E"/>
    <w:rsid w:val="00E24A27"/>
    <w:rsid w:val="00E24CCD"/>
    <w:rsid w:val="00E24E41"/>
    <w:rsid w:val="00E25B15"/>
    <w:rsid w:val="00E2615B"/>
    <w:rsid w:val="00E26396"/>
    <w:rsid w:val="00E26593"/>
    <w:rsid w:val="00E26DBE"/>
    <w:rsid w:val="00E276B5"/>
    <w:rsid w:val="00E276D8"/>
    <w:rsid w:val="00E30874"/>
    <w:rsid w:val="00E30D08"/>
    <w:rsid w:val="00E31746"/>
    <w:rsid w:val="00E31871"/>
    <w:rsid w:val="00E318FC"/>
    <w:rsid w:val="00E31D65"/>
    <w:rsid w:val="00E31DD9"/>
    <w:rsid w:val="00E32A31"/>
    <w:rsid w:val="00E32BAE"/>
    <w:rsid w:val="00E32D50"/>
    <w:rsid w:val="00E331EB"/>
    <w:rsid w:val="00E334FE"/>
    <w:rsid w:val="00E3353E"/>
    <w:rsid w:val="00E33A9A"/>
    <w:rsid w:val="00E33B25"/>
    <w:rsid w:val="00E33E24"/>
    <w:rsid w:val="00E34676"/>
    <w:rsid w:val="00E34907"/>
    <w:rsid w:val="00E349BB"/>
    <w:rsid w:val="00E34B01"/>
    <w:rsid w:val="00E34C67"/>
    <w:rsid w:val="00E34D73"/>
    <w:rsid w:val="00E34DC8"/>
    <w:rsid w:val="00E34FC3"/>
    <w:rsid w:val="00E3545F"/>
    <w:rsid w:val="00E3554D"/>
    <w:rsid w:val="00E35B4B"/>
    <w:rsid w:val="00E36DB5"/>
    <w:rsid w:val="00E36DFD"/>
    <w:rsid w:val="00E37128"/>
    <w:rsid w:val="00E37234"/>
    <w:rsid w:val="00E37FA9"/>
    <w:rsid w:val="00E4009B"/>
    <w:rsid w:val="00E406A7"/>
    <w:rsid w:val="00E40D3B"/>
    <w:rsid w:val="00E40D9A"/>
    <w:rsid w:val="00E40F69"/>
    <w:rsid w:val="00E41111"/>
    <w:rsid w:val="00E41334"/>
    <w:rsid w:val="00E413AD"/>
    <w:rsid w:val="00E415CD"/>
    <w:rsid w:val="00E41634"/>
    <w:rsid w:val="00E41A16"/>
    <w:rsid w:val="00E426A4"/>
    <w:rsid w:val="00E4293F"/>
    <w:rsid w:val="00E42994"/>
    <w:rsid w:val="00E43448"/>
    <w:rsid w:val="00E43924"/>
    <w:rsid w:val="00E43BA1"/>
    <w:rsid w:val="00E43F28"/>
    <w:rsid w:val="00E44559"/>
    <w:rsid w:val="00E44941"/>
    <w:rsid w:val="00E44A92"/>
    <w:rsid w:val="00E45B0F"/>
    <w:rsid w:val="00E45DFC"/>
    <w:rsid w:val="00E45F27"/>
    <w:rsid w:val="00E460FF"/>
    <w:rsid w:val="00E46657"/>
    <w:rsid w:val="00E46B63"/>
    <w:rsid w:val="00E47960"/>
    <w:rsid w:val="00E47975"/>
    <w:rsid w:val="00E5038E"/>
    <w:rsid w:val="00E503E4"/>
    <w:rsid w:val="00E513E0"/>
    <w:rsid w:val="00E5154D"/>
    <w:rsid w:val="00E52086"/>
    <w:rsid w:val="00E5259A"/>
    <w:rsid w:val="00E525CA"/>
    <w:rsid w:val="00E52815"/>
    <w:rsid w:val="00E5297B"/>
    <w:rsid w:val="00E53347"/>
    <w:rsid w:val="00E53783"/>
    <w:rsid w:val="00E548CB"/>
    <w:rsid w:val="00E54C59"/>
    <w:rsid w:val="00E54F7F"/>
    <w:rsid w:val="00E55467"/>
    <w:rsid w:val="00E556D0"/>
    <w:rsid w:val="00E562DE"/>
    <w:rsid w:val="00E5673A"/>
    <w:rsid w:val="00E567AF"/>
    <w:rsid w:val="00E5741D"/>
    <w:rsid w:val="00E61189"/>
    <w:rsid w:val="00E61814"/>
    <w:rsid w:val="00E61A61"/>
    <w:rsid w:val="00E6327B"/>
    <w:rsid w:val="00E63F2C"/>
    <w:rsid w:val="00E64488"/>
    <w:rsid w:val="00E64631"/>
    <w:rsid w:val="00E652BB"/>
    <w:rsid w:val="00E65398"/>
    <w:rsid w:val="00E65603"/>
    <w:rsid w:val="00E65778"/>
    <w:rsid w:val="00E65BC9"/>
    <w:rsid w:val="00E65E08"/>
    <w:rsid w:val="00E66004"/>
    <w:rsid w:val="00E661E0"/>
    <w:rsid w:val="00E66370"/>
    <w:rsid w:val="00E666AB"/>
    <w:rsid w:val="00E668C5"/>
    <w:rsid w:val="00E672B0"/>
    <w:rsid w:val="00E70026"/>
    <w:rsid w:val="00E70201"/>
    <w:rsid w:val="00E70501"/>
    <w:rsid w:val="00E72006"/>
    <w:rsid w:val="00E72262"/>
    <w:rsid w:val="00E723C7"/>
    <w:rsid w:val="00E7271F"/>
    <w:rsid w:val="00E72AE4"/>
    <w:rsid w:val="00E731CB"/>
    <w:rsid w:val="00E742F4"/>
    <w:rsid w:val="00E74B4C"/>
    <w:rsid w:val="00E756CD"/>
    <w:rsid w:val="00E7574F"/>
    <w:rsid w:val="00E75756"/>
    <w:rsid w:val="00E75800"/>
    <w:rsid w:val="00E75C5E"/>
    <w:rsid w:val="00E762E7"/>
    <w:rsid w:val="00E763C4"/>
    <w:rsid w:val="00E768B5"/>
    <w:rsid w:val="00E76D11"/>
    <w:rsid w:val="00E76FF9"/>
    <w:rsid w:val="00E77006"/>
    <w:rsid w:val="00E7719B"/>
    <w:rsid w:val="00E77922"/>
    <w:rsid w:val="00E8021A"/>
    <w:rsid w:val="00E80278"/>
    <w:rsid w:val="00E803AB"/>
    <w:rsid w:val="00E803CB"/>
    <w:rsid w:val="00E8087F"/>
    <w:rsid w:val="00E80BA0"/>
    <w:rsid w:val="00E8116E"/>
    <w:rsid w:val="00E817F4"/>
    <w:rsid w:val="00E81C52"/>
    <w:rsid w:val="00E8311F"/>
    <w:rsid w:val="00E8321D"/>
    <w:rsid w:val="00E83809"/>
    <w:rsid w:val="00E83952"/>
    <w:rsid w:val="00E8486C"/>
    <w:rsid w:val="00E85088"/>
    <w:rsid w:val="00E85148"/>
    <w:rsid w:val="00E8566E"/>
    <w:rsid w:val="00E8584E"/>
    <w:rsid w:val="00E86B60"/>
    <w:rsid w:val="00E86ED5"/>
    <w:rsid w:val="00E86F97"/>
    <w:rsid w:val="00E87133"/>
    <w:rsid w:val="00E8728A"/>
    <w:rsid w:val="00E878B8"/>
    <w:rsid w:val="00E8797D"/>
    <w:rsid w:val="00E901F2"/>
    <w:rsid w:val="00E90387"/>
    <w:rsid w:val="00E90EE3"/>
    <w:rsid w:val="00E91399"/>
    <w:rsid w:val="00E9229D"/>
    <w:rsid w:val="00E92397"/>
    <w:rsid w:val="00E92A34"/>
    <w:rsid w:val="00E92E7B"/>
    <w:rsid w:val="00E92F4A"/>
    <w:rsid w:val="00E93948"/>
    <w:rsid w:val="00E93AED"/>
    <w:rsid w:val="00E93DA5"/>
    <w:rsid w:val="00E946DD"/>
    <w:rsid w:val="00E951B3"/>
    <w:rsid w:val="00E954BC"/>
    <w:rsid w:val="00E96059"/>
    <w:rsid w:val="00E96EDD"/>
    <w:rsid w:val="00E977EE"/>
    <w:rsid w:val="00EA050A"/>
    <w:rsid w:val="00EA117E"/>
    <w:rsid w:val="00EA130A"/>
    <w:rsid w:val="00EA20F0"/>
    <w:rsid w:val="00EA272A"/>
    <w:rsid w:val="00EA2CCD"/>
    <w:rsid w:val="00EA3651"/>
    <w:rsid w:val="00EA39D5"/>
    <w:rsid w:val="00EA3F87"/>
    <w:rsid w:val="00EA4DE0"/>
    <w:rsid w:val="00EA50BF"/>
    <w:rsid w:val="00EA563E"/>
    <w:rsid w:val="00EA5A39"/>
    <w:rsid w:val="00EA5C89"/>
    <w:rsid w:val="00EA6071"/>
    <w:rsid w:val="00EA6288"/>
    <w:rsid w:val="00EA661C"/>
    <w:rsid w:val="00EA68C5"/>
    <w:rsid w:val="00EA7300"/>
    <w:rsid w:val="00EA7494"/>
    <w:rsid w:val="00EA78E0"/>
    <w:rsid w:val="00EB0701"/>
    <w:rsid w:val="00EB112E"/>
    <w:rsid w:val="00EB1334"/>
    <w:rsid w:val="00EB1430"/>
    <w:rsid w:val="00EB22A0"/>
    <w:rsid w:val="00EB2364"/>
    <w:rsid w:val="00EB2826"/>
    <w:rsid w:val="00EB2EC0"/>
    <w:rsid w:val="00EB4B0B"/>
    <w:rsid w:val="00EB50B4"/>
    <w:rsid w:val="00EB5412"/>
    <w:rsid w:val="00EB5AC9"/>
    <w:rsid w:val="00EB5EA5"/>
    <w:rsid w:val="00EB5FFC"/>
    <w:rsid w:val="00EB71D5"/>
    <w:rsid w:val="00EB77C2"/>
    <w:rsid w:val="00EC10E2"/>
    <w:rsid w:val="00EC10E4"/>
    <w:rsid w:val="00EC15C0"/>
    <w:rsid w:val="00EC1D43"/>
    <w:rsid w:val="00EC1ED4"/>
    <w:rsid w:val="00EC263A"/>
    <w:rsid w:val="00EC28FD"/>
    <w:rsid w:val="00EC2ADB"/>
    <w:rsid w:val="00EC2BE6"/>
    <w:rsid w:val="00EC3549"/>
    <w:rsid w:val="00EC3A10"/>
    <w:rsid w:val="00EC3D94"/>
    <w:rsid w:val="00EC45F9"/>
    <w:rsid w:val="00EC4899"/>
    <w:rsid w:val="00EC4B60"/>
    <w:rsid w:val="00EC4E7B"/>
    <w:rsid w:val="00EC4FFE"/>
    <w:rsid w:val="00EC53FD"/>
    <w:rsid w:val="00EC61A4"/>
    <w:rsid w:val="00EC6456"/>
    <w:rsid w:val="00EC67AA"/>
    <w:rsid w:val="00EC7F63"/>
    <w:rsid w:val="00ED02E3"/>
    <w:rsid w:val="00ED0300"/>
    <w:rsid w:val="00ED0899"/>
    <w:rsid w:val="00ED0F1B"/>
    <w:rsid w:val="00ED0F57"/>
    <w:rsid w:val="00ED10CC"/>
    <w:rsid w:val="00ED15F7"/>
    <w:rsid w:val="00ED1D7D"/>
    <w:rsid w:val="00ED1EC3"/>
    <w:rsid w:val="00ED202B"/>
    <w:rsid w:val="00ED2458"/>
    <w:rsid w:val="00ED2A47"/>
    <w:rsid w:val="00ED3415"/>
    <w:rsid w:val="00ED3716"/>
    <w:rsid w:val="00ED3AB2"/>
    <w:rsid w:val="00ED448F"/>
    <w:rsid w:val="00ED450A"/>
    <w:rsid w:val="00ED4987"/>
    <w:rsid w:val="00ED4A31"/>
    <w:rsid w:val="00ED53EA"/>
    <w:rsid w:val="00ED7A88"/>
    <w:rsid w:val="00EE0077"/>
    <w:rsid w:val="00EE02A6"/>
    <w:rsid w:val="00EE02B2"/>
    <w:rsid w:val="00EE14FD"/>
    <w:rsid w:val="00EE16DD"/>
    <w:rsid w:val="00EE17A8"/>
    <w:rsid w:val="00EE18DC"/>
    <w:rsid w:val="00EE23AD"/>
    <w:rsid w:val="00EE26CD"/>
    <w:rsid w:val="00EE302B"/>
    <w:rsid w:val="00EE42A9"/>
    <w:rsid w:val="00EE445B"/>
    <w:rsid w:val="00EE52AE"/>
    <w:rsid w:val="00EE549E"/>
    <w:rsid w:val="00EE59FC"/>
    <w:rsid w:val="00EE6F24"/>
    <w:rsid w:val="00EE7174"/>
    <w:rsid w:val="00EE7646"/>
    <w:rsid w:val="00EE77BC"/>
    <w:rsid w:val="00EE7C85"/>
    <w:rsid w:val="00EE7FE0"/>
    <w:rsid w:val="00EF011A"/>
    <w:rsid w:val="00EF020F"/>
    <w:rsid w:val="00EF05A0"/>
    <w:rsid w:val="00EF077D"/>
    <w:rsid w:val="00EF0871"/>
    <w:rsid w:val="00EF0AA9"/>
    <w:rsid w:val="00EF24CE"/>
    <w:rsid w:val="00EF25D6"/>
    <w:rsid w:val="00EF2E35"/>
    <w:rsid w:val="00EF3735"/>
    <w:rsid w:val="00EF3A67"/>
    <w:rsid w:val="00EF3E00"/>
    <w:rsid w:val="00EF4519"/>
    <w:rsid w:val="00EF47C9"/>
    <w:rsid w:val="00EF520F"/>
    <w:rsid w:val="00EF5878"/>
    <w:rsid w:val="00EF5962"/>
    <w:rsid w:val="00EF6F78"/>
    <w:rsid w:val="00EF7DCD"/>
    <w:rsid w:val="00EF7FF4"/>
    <w:rsid w:val="00F00EBD"/>
    <w:rsid w:val="00F01B3D"/>
    <w:rsid w:val="00F03219"/>
    <w:rsid w:val="00F034D5"/>
    <w:rsid w:val="00F03C98"/>
    <w:rsid w:val="00F04172"/>
    <w:rsid w:val="00F04261"/>
    <w:rsid w:val="00F0562C"/>
    <w:rsid w:val="00F05855"/>
    <w:rsid w:val="00F05A8F"/>
    <w:rsid w:val="00F05B26"/>
    <w:rsid w:val="00F06227"/>
    <w:rsid w:val="00F062BD"/>
    <w:rsid w:val="00F06566"/>
    <w:rsid w:val="00F06B8F"/>
    <w:rsid w:val="00F06DD4"/>
    <w:rsid w:val="00F07F3A"/>
    <w:rsid w:val="00F10ACA"/>
    <w:rsid w:val="00F111BF"/>
    <w:rsid w:val="00F1146E"/>
    <w:rsid w:val="00F1151A"/>
    <w:rsid w:val="00F11F65"/>
    <w:rsid w:val="00F1256C"/>
    <w:rsid w:val="00F12D75"/>
    <w:rsid w:val="00F1344A"/>
    <w:rsid w:val="00F134E8"/>
    <w:rsid w:val="00F142F3"/>
    <w:rsid w:val="00F144B5"/>
    <w:rsid w:val="00F14998"/>
    <w:rsid w:val="00F14EB1"/>
    <w:rsid w:val="00F1531B"/>
    <w:rsid w:val="00F15AB6"/>
    <w:rsid w:val="00F15EA5"/>
    <w:rsid w:val="00F163B1"/>
    <w:rsid w:val="00F168BF"/>
    <w:rsid w:val="00F16A31"/>
    <w:rsid w:val="00F175CB"/>
    <w:rsid w:val="00F1786C"/>
    <w:rsid w:val="00F17891"/>
    <w:rsid w:val="00F17DD4"/>
    <w:rsid w:val="00F204E0"/>
    <w:rsid w:val="00F20533"/>
    <w:rsid w:val="00F20D8D"/>
    <w:rsid w:val="00F21041"/>
    <w:rsid w:val="00F21A33"/>
    <w:rsid w:val="00F21A53"/>
    <w:rsid w:val="00F21C08"/>
    <w:rsid w:val="00F221E8"/>
    <w:rsid w:val="00F22EBB"/>
    <w:rsid w:val="00F231AE"/>
    <w:rsid w:val="00F24209"/>
    <w:rsid w:val="00F24245"/>
    <w:rsid w:val="00F2430A"/>
    <w:rsid w:val="00F2485B"/>
    <w:rsid w:val="00F254AB"/>
    <w:rsid w:val="00F25A72"/>
    <w:rsid w:val="00F267A8"/>
    <w:rsid w:val="00F26A62"/>
    <w:rsid w:val="00F26BC3"/>
    <w:rsid w:val="00F27482"/>
    <w:rsid w:val="00F275A6"/>
    <w:rsid w:val="00F27ACB"/>
    <w:rsid w:val="00F3150F"/>
    <w:rsid w:val="00F31884"/>
    <w:rsid w:val="00F31E01"/>
    <w:rsid w:val="00F32379"/>
    <w:rsid w:val="00F32FC6"/>
    <w:rsid w:val="00F33459"/>
    <w:rsid w:val="00F33F0F"/>
    <w:rsid w:val="00F3462E"/>
    <w:rsid w:val="00F3494E"/>
    <w:rsid w:val="00F34A83"/>
    <w:rsid w:val="00F34B76"/>
    <w:rsid w:val="00F34DBE"/>
    <w:rsid w:val="00F34F01"/>
    <w:rsid w:val="00F35898"/>
    <w:rsid w:val="00F35C12"/>
    <w:rsid w:val="00F35E43"/>
    <w:rsid w:val="00F367D4"/>
    <w:rsid w:val="00F36FE4"/>
    <w:rsid w:val="00F37082"/>
    <w:rsid w:val="00F37978"/>
    <w:rsid w:val="00F37ACD"/>
    <w:rsid w:val="00F37F4E"/>
    <w:rsid w:val="00F4067E"/>
    <w:rsid w:val="00F4130C"/>
    <w:rsid w:val="00F415C6"/>
    <w:rsid w:val="00F415ED"/>
    <w:rsid w:val="00F41618"/>
    <w:rsid w:val="00F41AE4"/>
    <w:rsid w:val="00F41D61"/>
    <w:rsid w:val="00F4237C"/>
    <w:rsid w:val="00F42680"/>
    <w:rsid w:val="00F4298A"/>
    <w:rsid w:val="00F42E00"/>
    <w:rsid w:val="00F43A0B"/>
    <w:rsid w:val="00F440D8"/>
    <w:rsid w:val="00F44CE2"/>
    <w:rsid w:val="00F4512B"/>
    <w:rsid w:val="00F4517A"/>
    <w:rsid w:val="00F452D9"/>
    <w:rsid w:val="00F45369"/>
    <w:rsid w:val="00F45B85"/>
    <w:rsid w:val="00F46029"/>
    <w:rsid w:val="00F470BD"/>
    <w:rsid w:val="00F474C3"/>
    <w:rsid w:val="00F478F6"/>
    <w:rsid w:val="00F50369"/>
    <w:rsid w:val="00F50F83"/>
    <w:rsid w:val="00F51323"/>
    <w:rsid w:val="00F51380"/>
    <w:rsid w:val="00F51AFF"/>
    <w:rsid w:val="00F522CC"/>
    <w:rsid w:val="00F5238B"/>
    <w:rsid w:val="00F526B8"/>
    <w:rsid w:val="00F52ECA"/>
    <w:rsid w:val="00F52F00"/>
    <w:rsid w:val="00F53547"/>
    <w:rsid w:val="00F5385A"/>
    <w:rsid w:val="00F546E4"/>
    <w:rsid w:val="00F554B9"/>
    <w:rsid w:val="00F5596B"/>
    <w:rsid w:val="00F55D74"/>
    <w:rsid w:val="00F55DE4"/>
    <w:rsid w:val="00F57814"/>
    <w:rsid w:val="00F57D00"/>
    <w:rsid w:val="00F604CC"/>
    <w:rsid w:val="00F60682"/>
    <w:rsid w:val="00F60A38"/>
    <w:rsid w:val="00F60E4A"/>
    <w:rsid w:val="00F60FB0"/>
    <w:rsid w:val="00F610D4"/>
    <w:rsid w:val="00F614DB"/>
    <w:rsid w:val="00F630CA"/>
    <w:rsid w:val="00F6322A"/>
    <w:rsid w:val="00F6394E"/>
    <w:rsid w:val="00F64016"/>
    <w:rsid w:val="00F6439A"/>
    <w:rsid w:val="00F64649"/>
    <w:rsid w:val="00F65088"/>
    <w:rsid w:val="00F65B6A"/>
    <w:rsid w:val="00F6613D"/>
    <w:rsid w:val="00F663D2"/>
    <w:rsid w:val="00F66E15"/>
    <w:rsid w:val="00F672C1"/>
    <w:rsid w:val="00F67532"/>
    <w:rsid w:val="00F6774F"/>
    <w:rsid w:val="00F6792D"/>
    <w:rsid w:val="00F67943"/>
    <w:rsid w:val="00F67A5D"/>
    <w:rsid w:val="00F707E5"/>
    <w:rsid w:val="00F70906"/>
    <w:rsid w:val="00F70FC3"/>
    <w:rsid w:val="00F711E0"/>
    <w:rsid w:val="00F7173B"/>
    <w:rsid w:val="00F717FF"/>
    <w:rsid w:val="00F71F05"/>
    <w:rsid w:val="00F72524"/>
    <w:rsid w:val="00F72B76"/>
    <w:rsid w:val="00F73034"/>
    <w:rsid w:val="00F735B0"/>
    <w:rsid w:val="00F74245"/>
    <w:rsid w:val="00F743F0"/>
    <w:rsid w:val="00F744EC"/>
    <w:rsid w:val="00F74553"/>
    <w:rsid w:val="00F74675"/>
    <w:rsid w:val="00F74CCF"/>
    <w:rsid w:val="00F7519E"/>
    <w:rsid w:val="00F75725"/>
    <w:rsid w:val="00F76634"/>
    <w:rsid w:val="00F77156"/>
    <w:rsid w:val="00F7716D"/>
    <w:rsid w:val="00F77173"/>
    <w:rsid w:val="00F77668"/>
    <w:rsid w:val="00F80096"/>
    <w:rsid w:val="00F800DE"/>
    <w:rsid w:val="00F80549"/>
    <w:rsid w:val="00F80FC4"/>
    <w:rsid w:val="00F812F4"/>
    <w:rsid w:val="00F81811"/>
    <w:rsid w:val="00F81B76"/>
    <w:rsid w:val="00F81E44"/>
    <w:rsid w:val="00F822F8"/>
    <w:rsid w:val="00F82653"/>
    <w:rsid w:val="00F82A2C"/>
    <w:rsid w:val="00F82E02"/>
    <w:rsid w:val="00F8328E"/>
    <w:rsid w:val="00F835CB"/>
    <w:rsid w:val="00F83940"/>
    <w:rsid w:val="00F83A24"/>
    <w:rsid w:val="00F84078"/>
    <w:rsid w:val="00F841B5"/>
    <w:rsid w:val="00F841DD"/>
    <w:rsid w:val="00F844B0"/>
    <w:rsid w:val="00F8467C"/>
    <w:rsid w:val="00F84F66"/>
    <w:rsid w:val="00F84FF2"/>
    <w:rsid w:val="00F85350"/>
    <w:rsid w:val="00F85474"/>
    <w:rsid w:val="00F870FA"/>
    <w:rsid w:val="00F874C7"/>
    <w:rsid w:val="00F87ADA"/>
    <w:rsid w:val="00F87C66"/>
    <w:rsid w:val="00F9005B"/>
    <w:rsid w:val="00F903EC"/>
    <w:rsid w:val="00F90EEB"/>
    <w:rsid w:val="00F91830"/>
    <w:rsid w:val="00F922D3"/>
    <w:rsid w:val="00F9273C"/>
    <w:rsid w:val="00F927EA"/>
    <w:rsid w:val="00F92D4D"/>
    <w:rsid w:val="00F935DC"/>
    <w:rsid w:val="00F93852"/>
    <w:rsid w:val="00F93AB4"/>
    <w:rsid w:val="00F93AD8"/>
    <w:rsid w:val="00F93F40"/>
    <w:rsid w:val="00F9455F"/>
    <w:rsid w:val="00F94957"/>
    <w:rsid w:val="00F94B4D"/>
    <w:rsid w:val="00F94CE4"/>
    <w:rsid w:val="00F95C32"/>
    <w:rsid w:val="00F96412"/>
    <w:rsid w:val="00F96978"/>
    <w:rsid w:val="00F96E00"/>
    <w:rsid w:val="00F97000"/>
    <w:rsid w:val="00F97137"/>
    <w:rsid w:val="00F9738B"/>
    <w:rsid w:val="00F976B1"/>
    <w:rsid w:val="00F976B3"/>
    <w:rsid w:val="00F978BE"/>
    <w:rsid w:val="00FA07A0"/>
    <w:rsid w:val="00FA0C31"/>
    <w:rsid w:val="00FA14D8"/>
    <w:rsid w:val="00FA185A"/>
    <w:rsid w:val="00FA1949"/>
    <w:rsid w:val="00FA1D74"/>
    <w:rsid w:val="00FA3855"/>
    <w:rsid w:val="00FA523F"/>
    <w:rsid w:val="00FA56AE"/>
    <w:rsid w:val="00FA5A7C"/>
    <w:rsid w:val="00FA5E24"/>
    <w:rsid w:val="00FA5F0A"/>
    <w:rsid w:val="00FA65E4"/>
    <w:rsid w:val="00FB019B"/>
    <w:rsid w:val="00FB074F"/>
    <w:rsid w:val="00FB0DCF"/>
    <w:rsid w:val="00FB13ED"/>
    <w:rsid w:val="00FB1521"/>
    <w:rsid w:val="00FB16E0"/>
    <w:rsid w:val="00FB227F"/>
    <w:rsid w:val="00FB28D9"/>
    <w:rsid w:val="00FB28F5"/>
    <w:rsid w:val="00FB2C1B"/>
    <w:rsid w:val="00FB3256"/>
    <w:rsid w:val="00FB4A0F"/>
    <w:rsid w:val="00FB4AFD"/>
    <w:rsid w:val="00FB54BA"/>
    <w:rsid w:val="00FB5501"/>
    <w:rsid w:val="00FB59F4"/>
    <w:rsid w:val="00FB6749"/>
    <w:rsid w:val="00FB6B9B"/>
    <w:rsid w:val="00FB74E1"/>
    <w:rsid w:val="00FB76B4"/>
    <w:rsid w:val="00FB7B1B"/>
    <w:rsid w:val="00FC092A"/>
    <w:rsid w:val="00FC0A83"/>
    <w:rsid w:val="00FC12C0"/>
    <w:rsid w:val="00FC19DF"/>
    <w:rsid w:val="00FC1E6E"/>
    <w:rsid w:val="00FC266F"/>
    <w:rsid w:val="00FC2937"/>
    <w:rsid w:val="00FC2B39"/>
    <w:rsid w:val="00FC2D24"/>
    <w:rsid w:val="00FC3386"/>
    <w:rsid w:val="00FC41CF"/>
    <w:rsid w:val="00FC55FE"/>
    <w:rsid w:val="00FC5B89"/>
    <w:rsid w:val="00FC5EF3"/>
    <w:rsid w:val="00FC714C"/>
    <w:rsid w:val="00FC73AC"/>
    <w:rsid w:val="00FC7D6C"/>
    <w:rsid w:val="00FC7F02"/>
    <w:rsid w:val="00FD21D5"/>
    <w:rsid w:val="00FD225E"/>
    <w:rsid w:val="00FD2D17"/>
    <w:rsid w:val="00FD2DA9"/>
    <w:rsid w:val="00FD44CB"/>
    <w:rsid w:val="00FD50E7"/>
    <w:rsid w:val="00FD5877"/>
    <w:rsid w:val="00FD58DE"/>
    <w:rsid w:val="00FD59DE"/>
    <w:rsid w:val="00FD5E27"/>
    <w:rsid w:val="00FD6BDF"/>
    <w:rsid w:val="00FD74AB"/>
    <w:rsid w:val="00FD76F2"/>
    <w:rsid w:val="00FD79D1"/>
    <w:rsid w:val="00FE0097"/>
    <w:rsid w:val="00FE0119"/>
    <w:rsid w:val="00FE019F"/>
    <w:rsid w:val="00FE065F"/>
    <w:rsid w:val="00FE147D"/>
    <w:rsid w:val="00FE1867"/>
    <w:rsid w:val="00FE1A2C"/>
    <w:rsid w:val="00FE1D19"/>
    <w:rsid w:val="00FE28F0"/>
    <w:rsid w:val="00FE299A"/>
    <w:rsid w:val="00FE3016"/>
    <w:rsid w:val="00FE30A2"/>
    <w:rsid w:val="00FE33A1"/>
    <w:rsid w:val="00FE3A1E"/>
    <w:rsid w:val="00FE58B9"/>
    <w:rsid w:val="00FE65B1"/>
    <w:rsid w:val="00FE6D51"/>
    <w:rsid w:val="00FE6ED9"/>
    <w:rsid w:val="00FE749C"/>
    <w:rsid w:val="00FE7598"/>
    <w:rsid w:val="00FE7982"/>
    <w:rsid w:val="00FE7E7A"/>
    <w:rsid w:val="00FF0E83"/>
    <w:rsid w:val="00FF136C"/>
    <w:rsid w:val="00FF13FE"/>
    <w:rsid w:val="00FF16D8"/>
    <w:rsid w:val="00FF1EC5"/>
    <w:rsid w:val="00FF291F"/>
    <w:rsid w:val="00FF2C25"/>
    <w:rsid w:val="00FF2CCB"/>
    <w:rsid w:val="00FF2E29"/>
    <w:rsid w:val="00FF303B"/>
    <w:rsid w:val="00FF3236"/>
    <w:rsid w:val="00FF3356"/>
    <w:rsid w:val="00FF3C1F"/>
    <w:rsid w:val="00FF3C95"/>
    <w:rsid w:val="00FF4053"/>
    <w:rsid w:val="00FF440E"/>
    <w:rsid w:val="00FF4CBF"/>
    <w:rsid w:val="00FF4F78"/>
    <w:rsid w:val="00FF5910"/>
    <w:rsid w:val="00FF5D17"/>
    <w:rsid w:val="00FF612A"/>
    <w:rsid w:val="00FF6DD8"/>
    <w:rsid w:val="00FF6FF2"/>
    <w:rsid w:val="00FF7367"/>
    <w:rsid w:val="0188F60E"/>
    <w:rsid w:val="02A47403"/>
    <w:rsid w:val="03843EBF"/>
    <w:rsid w:val="03E93E3A"/>
    <w:rsid w:val="0437664F"/>
    <w:rsid w:val="045DF59E"/>
    <w:rsid w:val="055B8008"/>
    <w:rsid w:val="062B922B"/>
    <w:rsid w:val="06BC38EF"/>
    <w:rsid w:val="08FCC0D8"/>
    <w:rsid w:val="0918874E"/>
    <w:rsid w:val="09385569"/>
    <w:rsid w:val="09905780"/>
    <w:rsid w:val="09BFF532"/>
    <w:rsid w:val="09C5814E"/>
    <w:rsid w:val="0A4220EF"/>
    <w:rsid w:val="0B023B9E"/>
    <w:rsid w:val="0BA5A273"/>
    <w:rsid w:val="0C4B25E8"/>
    <w:rsid w:val="0C7158E7"/>
    <w:rsid w:val="0C921AC7"/>
    <w:rsid w:val="0DA17C51"/>
    <w:rsid w:val="0E78B238"/>
    <w:rsid w:val="0EA7D353"/>
    <w:rsid w:val="11691686"/>
    <w:rsid w:val="11828BE6"/>
    <w:rsid w:val="11DFB149"/>
    <w:rsid w:val="11F5CA39"/>
    <w:rsid w:val="1252B0FF"/>
    <w:rsid w:val="130D67EC"/>
    <w:rsid w:val="1363E4FC"/>
    <w:rsid w:val="136BAA29"/>
    <w:rsid w:val="14C3AF53"/>
    <w:rsid w:val="15152076"/>
    <w:rsid w:val="15D12DD2"/>
    <w:rsid w:val="15FF3345"/>
    <w:rsid w:val="16257CFA"/>
    <w:rsid w:val="1670A8DF"/>
    <w:rsid w:val="169D7EAB"/>
    <w:rsid w:val="171C2752"/>
    <w:rsid w:val="17EDE084"/>
    <w:rsid w:val="181001DB"/>
    <w:rsid w:val="184D3621"/>
    <w:rsid w:val="18B621A1"/>
    <w:rsid w:val="19A90E48"/>
    <w:rsid w:val="1AD55897"/>
    <w:rsid w:val="1AE18B92"/>
    <w:rsid w:val="1B06850C"/>
    <w:rsid w:val="1B415118"/>
    <w:rsid w:val="1B85FA25"/>
    <w:rsid w:val="1BABC644"/>
    <w:rsid w:val="1C5E12AF"/>
    <w:rsid w:val="1D57A9E3"/>
    <w:rsid w:val="1E1D4316"/>
    <w:rsid w:val="1E8F168A"/>
    <w:rsid w:val="1E925432"/>
    <w:rsid w:val="1EBBABD2"/>
    <w:rsid w:val="1F8BCDEF"/>
    <w:rsid w:val="1FE0B987"/>
    <w:rsid w:val="2061A811"/>
    <w:rsid w:val="20D14F86"/>
    <w:rsid w:val="21CFAFAA"/>
    <w:rsid w:val="2200F78F"/>
    <w:rsid w:val="22202DE5"/>
    <w:rsid w:val="22D3BEBE"/>
    <w:rsid w:val="247EBBF8"/>
    <w:rsid w:val="25B67B1B"/>
    <w:rsid w:val="26B49370"/>
    <w:rsid w:val="277CA94C"/>
    <w:rsid w:val="280222D7"/>
    <w:rsid w:val="283C5E67"/>
    <w:rsid w:val="29346C0E"/>
    <w:rsid w:val="298815DB"/>
    <w:rsid w:val="2AA12777"/>
    <w:rsid w:val="2AB4EB89"/>
    <w:rsid w:val="2B2E0906"/>
    <w:rsid w:val="2B31130A"/>
    <w:rsid w:val="2C53E723"/>
    <w:rsid w:val="2CC839B6"/>
    <w:rsid w:val="2CD1B757"/>
    <w:rsid w:val="2CEC0F5D"/>
    <w:rsid w:val="2D2BE71E"/>
    <w:rsid w:val="2DD34ED6"/>
    <w:rsid w:val="2EB62AC6"/>
    <w:rsid w:val="2EECBF79"/>
    <w:rsid w:val="2EF4638D"/>
    <w:rsid w:val="2EFC6214"/>
    <w:rsid w:val="2F064DB0"/>
    <w:rsid w:val="30342AE9"/>
    <w:rsid w:val="305D1CF8"/>
    <w:rsid w:val="31631667"/>
    <w:rsid w:val="31E849F1"/>
    <w:rsid w:val="32242D99"/>
    <w:rsid w:val="324D9FAD"/>
    <w:rsid w:val="325E9B9F"/>
    <w:rsid w:val="32C6C039"/>
    <w:rsid w:val="333032B6"/>
    <w:rsid w:val="33BFFEF2"/>
    <w:rsid w:val="34650269"/>
    <w:rsid w:val="3532B615"/>
    <w:rsid w:val="35A1EA5A"/>
    <w:rsid w:val="35BD45D4"/>
    <w:rsid w:val="36705138"/>
    <w:rsid w:val="373B04F2"/>
    <w:rsid w:val="37524284"/>
    <w:rsid w:val="387A1576"/>
    <w:rsid w:val="3A811E88"/>
    <w:rsid w:val="3AB42A9B"/>
    <w:rsid w:val="3B6A5044"/>
    <w:rsid w:val="3BCB4F3B"/>
    <w:rsid w:val="3C0F05C4"/>
    <w:rsid w:val="3DD13552"/>
    <w:rsid w:val="3E9B10F9"/>
    <w:rsid w:val="3EE17BD1"/>
    <w:rsid w:val="3F3A5093"/>
    <w:rsid w:val="3F57464E"/>
    <w:rsid w:val="3FA1638A"/>
    <w:rsid w:val="3FC80D5E"/>
    <w:rsid w:val="40033F1B"/>
    <w:rsid w:val="403C3AA4"/>
    <w:rsid w:val="407A4517"/>
    <w:rsid w:val="40DB7316"/>
    <w:rsid w:val="40FA7534"/>
    <w:rsid w:val="422D7AC3"/>
    <w:rsid w:val="42C00F71"/>
    <w:rsid w:val="43480D6B"/>
    <w:rsid w:val="4445F96F"/>
    <w:rsid w:val="446089F2"/>
    <w:rsid w:val="44ED5A32"/>
    <w:rsid w:val="45959655"/>
    <w:rsid w:val="4597845E"/>
    <w:rsid w:val="46777DB2"/>
    <w:rsid w:val="467F0394"/>
    <w:rsid w:val="46D85FBA"/>
    <w:rsid w:val="47AE705F"/>
    <w:rsid w:val="48130F65"/>
    <w:rsid w:val="486272B8"/>
    <w:rsid w:val="48B227FB"/>
    <w:rsid w:val="48D13BA2"/>
    <w:rsid w:val="490180A2"/>
    <w:rsid w:val="492201BE"/>
    <w:rsid w:val="4936E3A4"/>
    <w:rsid w:val="49C77941"/>
    <w:rsid w:val="4A8267BE"/>
    <w:rsid w:val="4A8F5B8F"/>
    <w:rsid w:val="4B4002AD"/>
    <w:rsid w:val="4BF32C23"/>
    <w:rsid w:val="4C0FADD6"/>
    <w:rsid w:val="4C697A60"/>
    <w:rsid w:val="4C7FE29F"/>
    <w:rsid w:val="4CA0CB3A"/>
    <w:rsid w:val="4CF7225E"/>
    <w:rsid w:val="4CF73DE9"/>
    <w:rsid w:val="4D46D893"/>
    <w:rsid w:val="4E1EA451"/>
    <w:rsid w:val="4F8579BA"/>
    <w:rsid w:val="4FD5052B"/>
    <w:rsid w:val="4FED4F68"/>
    <w:rsid w:val="5089A814"/>
    <w:rsid w:val="508E53FB"/>
    <w:rsid w:val="520632AA"/>
    <w:rsid w:val="52F1A29C"/>
    <w:rsid w:val="5355E394"/>
    <w:rsid w:val="538CCA83"/>
    <w:rsid w:val="55735C18"/>
    <w:rsid w:val="565549E4"/>
    <w:rsid w:val="572DFE34"/>
    <w:rsid w:val="57BB60BA"/>
    <w:rsid w:val="593C4BDE"/>
    <w:rsid w:val="5AB445D5"/>
    <w:rsid w:val="5B21E58B"/>
    <w:rsid w:val="5B377F0B"/>
    <w:rsid w:val="5BD0A782"/>
    <w:rsid w:val="5BE3CAF7"/>
    <w:rsid w:val="5C208E52"/>
    <w:rsid w:val="5D1DD069"/>
    <w:rsid w:val="5D34A444"/>
    <w:rsid w:val="5E082F33"/>
    <w:rsid w:val="5E151E13"/>
    <w:rsid w:val="5E4477C4"/>
    <w:rsid w:val="5E4983DA"/>
    <w:rsid w:val="5FD55F86"/>
    <w:rsid w:val="5FE34A83"/>
    <w:rsid w:val="60E0558C"/>
    <w:rsid w:val="610EAB3B"/>
    <w:rsid w:val="61248963"/>
    <w:rsid w:val="61C64DA8"/>
    <w:rsid w:val="62117E2F"/>
    <w:rsid w:val="622DF1C0"/>
    <w:rsid w:val="62369DD0"/>
    <w:rsid w:val="62F2B02C"/>
    <w:rsid w:val="63954BFC"/>
    <w:rsid w:val="63CB673F"/>
    <w:rsid w:val="63DF2082"/>
    <w:rsid w:val="64255531"/>
    <w:rsid w:val="6499782A"/>
    <w:rsid w:val="649C55A5"/>
    <w:rsid w:val="64A2A123"/>
    <w:rsid w:val="6571D109"/>
    <w:rsid w:val="65C6B4C2"/>
    <w:rsid w:val="65FFAECF"/>
    <w:rsid w:val="67281BA8"/>
    <w:rsid w:val="67E370AA"/>
    <w:rsid w:val="67F93132"/>
    <w:rsid w:val="685428D3"/>
    <w:rsid w:val="6950EFBF"/>
    <w:rsid w:val="698A9152"/>
    <w:rsid w:val="69AA02FC"/>
    <w:rsid w:val="69B34ED9"/>
    <w:rsid w:val="6A4155EE"/>
    <w:rsid w:val="6B60FE86"/>
    <w:rsid w:val="6B719A00"/>
    <w:rsid w:val="6BB64965"/>
    <w:rsid w:val="6C85795B"/>
    <w:rsid w:val="6D15668E"/>
    <w:rsid w:val="6E930FAC"/>
    <w:rsid w:val="6EAFE879"/>
    <w:rsid w:val="6F4CA32C"/>
    <w:rsid w:val="6F6FCC3D"/>
    <w:rsid w:val="6F7891B5"/>
    <w:rsid w:val="70331338"/>
    <w:rsid w:val="70563F93"/>
    <w:rsid w:val="717C8B67"/>
    <w:rsid w:val="71F073FC"/>
    <w:rsid w:val="72126C89"/>
    <w:rsid w:val="72F9C771"/>
    <w:rsid w:val="73783CE4"/>
    <w:rsid w:val="73FF0247"/>
    <w:rsid w:val="74038F49"/>
    <w:rsid w:val="745253CA"/>
    <w:rsid w:val="7488C55D"/>
    <w:rsid w:val="750C39FC"/>
    <w:rsid w:val="763E8753"/>
    <w:rsid w:val="7794769F"/>
    <w:rsid w:val="78AF95D9"/>
    <w:rsid w:val="793CE256"/>
    <w:rsid w:val="7BCEEAD4"/>
    <w:rsid w:val="7C660745"/>
    <w:rsid w:val="7D5311EE"/>
    <w:rsid w:val="7D5FD2DA"/>
    <w:rsid w:val="7D6F1730"/>
    <w:rsid w:val="7D9832A7"/>
    <w:rsid w:val="7DEBB826"/>
    <w:rsid w:val="7E17CA94"/>
    <w:rsid w:val="7E7F5BA2"/>
    <w:rsid w:val="7E832D48"/>
    <w:rsid w:val="7F37C1C5"/>
    <w:rsid w:val="7F71E64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33E16D0E-BE48-4D6A-AF8A-6E672DDD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10"/>
    <w:pPr>
      <w:widowControl w:val="0"/>
      <w:jc w:val="both"/>
    </w:pPr>
    <w:rPr>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qFormat/>
    <w:rPr>
      <w:kern w:val="2"/>
      <w:sz w:val="21"/>
      <w:szCs w:val="22"/>
    </w:rPr>
  </w:style>
  <w:style w:type="character" w:customStyle="1" w:styleId="CommentSubjectChar">
    <w:name w:val="Comment Subject Char"/>
    <w:basedOn w:val="CommentTextChar"/>
    <w:link w:val="CommentSubject"/>
    <w:uiPriority w:val="99"/>
    <w:semiHidden/>
    <w:qFormat/>
    <w:rPr>
      <w:b/>
      <w:bCs/>
      <w:kern w:val="2"/>
      <w:sz w:val="21"/>
      <w:szCs w:val="22"/>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paragraph">
    <w:name w:val="paragraph"/>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Revision">
    <w:name w:val="Revision"/>
    <w:hidden/>
    <w:uiPriority w:val="99"/>
    <w:semiHidden/>
    <w:rsid w:val="00AC4169"/>
    <w:rPr>
      <w:kern w:val="2"/>
      <w:sz w:val="21"/>
      <w:szCs w:val="22"/>
    </w:rPr>
  </w:style>
  <w:style w:type="character" w:styleId="Hyperlink">
    <w:name w:val="Hyperlink"/>
    <w:basedOn w:val="DefaultParagraphFont"/>
    <w:uiPriority w:val="99"/>
    <w:semiHidden/>
    <w:unhideWhenUsed/>
    <w:rsid w:val="00F6774F"/>
    <w:rPr>
      <w:color w:val="0563C1"/>
      <w:u w:val="single"/>
    </w:rPr>
  </w:style>
  <w:style w:type="character" w:styleId="FollowedHyperlink">
    <w:name w:val="FollowedHyperlink"/>
    <w:basedOn w:val="DefaultParagraphFont"/>
    <w:uiPriority w:val="99"/>
    <w:semiHidden/>
    <w:unhideWhenUsed/>
    <w:rsid w:val="00F6774F"/>
    <w:rPr>
      <w:color w:val="954F72"/>
      <w:u w:val="single"/>
    </w:rPr>
  </w:style>
  <w:style w:type="paragraph" w:customStyle="1" w:styleId="msonormal0">
    <w:name w:val="msonormal"/>
    <w:basedOn w:val="Normal"/>
    <w:rsid w:val="00F6774F"/>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font6">
    <w:name w:val="font6"/>
    <w:basedOn w:val="Normal"/>
    <w:rsid w:val="00F6774F"/>
    <w:pPr>
      <w:widowControl/>
      <w:spacing w:before="100" w:beforeAutospacing="1" w:after="100" w:afterAutospacing="1"/>
      <w:jc w:val="left"/>
    </w:pPr>
    <w:rPr>
      <w:rFonts w:ascii="SimSun" w:eastAsia="SimSun" w:hAnsi="SimSun" w:cs="SimSun"/>
      <w:kern w:val="0"/>
      <w:sz w:val="18"/>
      <w:szCs w:val="18"/>
    </w:rPr>
  </w:style>
  <w:style w:type="paragraph" w:customStyle="1" w:styleId="xl65">
    <w:name w:val="xl65"/>
    <w:basedOn w:val="Normal"/>
    <w:rsid w:val="00F6774F"/>
    <w:pPr>
      <w:widowControl/>
      <w:spacing w:before="100" w:beforeAutospacing="1" w:after="100" w:afterAutospacing="1"/>
      <w:jc w:val="center"/>
    </w:pPr>
    <w:rPr>
      <w:rFonts w:ascii="SimSun" w:eastAsia="SimSun" w:hAnsi="SimSun" w:cs="SimSun"/>
      <w:kern w:val="0"/>
      <w:sz w:val="24"/>
      <w:szCs w:val="24"/>
    </w:rPr>
  </w:style>
  <w:style w:type="paragraph" w:customStyle="1" w:styleId="xl66">
    <w:name w:val="xl66"/>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7">
    <w:name w:val="xl67"/>
    <w:basedOn w:val="Normal"/>
    <w:rsid w:val="00F6774F"/>
    <w:pPr>
      <w:widowControl/>
      <w:spacing w:before="100" w:beforeAutospacing="1" w:after="100" w:afterAutospacing="1"/>
      <w:jc w:val="center"/>
    </w:pPr>
    <w:rPr>
      <w:rFonts w:ascii="SimSun" w:eastAsia="SimSun" w:hAnsi="SimSun" w:cs="SimSun"/>
      <w:kern w:val="0"/>
      <w:sz w:val="20"/>
      <w:szCs w:val="20"/>
    </w:rPr>
  </w:style>
  <w:style w:type="paragraph" w:customStyle="1" w:styleId="xl68">
    <w:name w:val="xl6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69">
    <w:name w:val="xl6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0"/>
      <w:szCs w:val="20"/>
    </w:rPr>
  </w:style>
  <w:style w:type="paragraph" w:customStyle="1" w:styleId="xl70">
    <w:name w:val="xl70"/>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4"/>
      <w:szCs w:val="24"/>
    </w:rPr>
  </w:style>
  <w:style w:type="paragraph" w:customStyle="1" w:styleId="xl71">
    <w:name w:val="xl71"/>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 w:val="22"/>
    </w:rPr>
  </w:style>
  <w:style w:type="paragraph" w:customStyle="1" w:styleId="xl72">
    <w:name w:val="xl72"/>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SimSun" w:cs="SimSun"/>
      <w:color w:val="000000"/>
      <w:kern w:val="0"/>
      <w:sz w:val="22"/>
    </w:rPr>
  </w:style>
  <w:style w:type="paragraph" w:customStyle="1" w:styleId="xl73">
    <w:name w:val="xl73"/>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SimSun" w:cs="SimSun"/>
      <w:color w:val="000000"/>
      <w:kern w:val="0"/>
      <w:szCs w:val="21"/>
    </w:rPr>
  </w:style>
  <w:style w:type="paragraph" w:customStyle="1" w:styleId="xl74">
    <w:name w:val="xl74"/>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SimSun" w:cs="SimSun"/>
      <w:color w:val="000000"/>
      <w:kern w:val="0"/>
      <w:szCs w:val="21"/>
    </w:rPr>
  </w:style>
  <w:style w:type="paragraph" w:customStyle="1" w:styleId="xl75">
    <w:name w:val="xl75"/>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0"/>
      <w:szCs w:val="20"/>
    </w:rPr>
  </w:style>
  <w:style w:type="paragraph" w:customStyle="1" w:styleId="xl76">
    <w:name w:val="xl76"/>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0"/>
      <w:szCs w:val="20"/>
    </w:rPr>
  </w:style>
  <w:style w:type="paragraph" w:customStyle="1" w:styleId="xl77">
    <w:name w:val="xl77"/>
    <w:basedOn w:val="Normal"/>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FangSong" w:eastAsia="FangSong" w:hAnsi="FangSong" w:cs="SimSun"/>
      <w:color w:val="000000"/>
      <w:kern w:val="0"/>
      <w:sz w:val="22"/>
    </w:rPr>
  </w:style>
  <w:style w:type="paragraph" w:customStyle="1" w:styleId="xl78">
    <w:name w:val="xl78"/>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00"/>
      <w:kern w:val="0"/>
      <w:sz w:val="22"/>
    </w:rPr>
  </w:style>
  <w:style w:type="paragraph" w:customStyle="1" w:styleId="xl79">
    <w:name w:val="xl79"/>
    <w:basedOn w:val="Normal"/>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color w:val="000000"/>
      <w:kern w:val="0"/>
      <w:sz w:val="22"/>
    </w:rPr>
  </w:style>
  <w:style w:type="paragraph" w:styleId="NormalWeb">
    <w:name w:val="Normal (Web)"/>
    <w:basedOn w:val="Normal"/>
    <w:uiPriority w:val="99"/>
    <w:semiHidden/>
    <w:unhideWhenUsed/>
    <w:rsid w:val="00B05DD8"/>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444">
      <w:bodyDiv w:val="1"/>
      <w:marLeft w:val="0"/>
      <w:marRight w:val="0"/>
      <w:marTop w:val="0"/>
      <w:marBottom w:val="0"/>
      <w:divBdr>
        <w:top w:val="none" w:sz="0" w:space="0" w:color="auto"/>
        <w:left w:val="none" w:sz="0" w:space="0" w:color="auto"/>
        <w:bottom w:val="none" w:sz="0" w:space="0" w:color="auto"/>
        <w:right w:val="none" w:sz="0" w:space="0" w:color="auto"/>
      </w:divBdr>
    </w:div>
    <w:div w:id="140007684">
      <w:bodyDiv w:val="1"/>
      <w:marLeft w:val="0"/>
      <w:marRight w:val="0"/>
      <w:marTop w:val="0"/>
      <w:marBottom w:val="0"/>
      <w:divBdr>
        <w:top w:val="none" w:sz="0" w:space="0" w:color="auto"/>
        <w:left w:val="none" w:sz="0" w:space="0" w:color="auto"/>
        <w:bottom w:val="none" w:sz="0" w:space="0" w:color="auto"/>
        <w:right w:val="none" w:sz="0" w:space="0" w:color="auto"/>
      </w:divBdr>
    </w:div>
    <w:div w:id="159468728">
      <w:bodyDiv w:val="1"/>
      <w:marLeft w:val="0"/>
      <w:marRight w:val="0"/>
      <w:marTop w:val="0"/>
      <w:marBottom w:val="0"/>
      <w:divBdr>
        <w:top w:val="none" w:sz="0" w:space="0" w:color="auto"/>
        <w:left w:val="none" w:sz="0" w:space="0" w:color="auto"/>
        <w:bottom w:val="none" w:sz="0" w:space="0" w:color="auto"/>
        <w:right w:val="none" w:sz="0" w:space="0" w:color="auto"/>
      </w:divBdr>
    </w:div>
    <w:div w:id="214631236">
      <w:bodyDiv w:val="1"/>
      <w:marLeft w:val="0"/>
      <w:marRight w:val="0"/>
      <w:marTop w:val="0"/>
      <w:marBottom w:val="0"/>
      <w:divBdr>
        <w:top w:val="none" w:sz="0" w:space="0" w:color="auto"/>
        <w:left w:val="none" w:sz="0" w:space="0" w:color="auto"/>
        <w:bottom w:val="none" w:sz="0" w:space="0" w:color="auto"/>
        <w:right w:val="none" w:sz="0" w:space="0" w:color="auto"/>
      </w:divBdr>
      <w:divsChild>
        <w:div w:id="1180706005">
          <w:marLeft w:val="0"/>
          <w:marRight w:val="0"/>
          <w:marTop w:val="120"/>
          <w:marBottom w:val="120"/>
          <w:divBdr>
            <w:top w:val="none" w:sz="0" w:space="0" w:color="auto"/>
            <w:left w:val="none" w:sz="0" w:space="0" w:color="auto"/>
            <w:bottom w:val="none" w:sz="0" w:space="0" w:color="auto"/>
            <w:right w:val="none" w:sz="0" w:space="0" w:color="auto"/>
          </w:divBdr>
        </w:div>
      </w:divsChild>
    </w:div>
    <w:div w:id="232471377">
      <w:bodyDiv w:val="1"/>
      <w:marLeft w:val="0"/>
      <w:marRight w:val="0"/>
      <w:marTop w:val="0"/>
      <w:marBottom w:val="0"/>
      <w:divBdr>
        <w:top w:val="none" w:sz="0" w:space="0" w:color="auto"/>
        <w:left w:val="none" w:sz="0" w:space="0" w:color="auto"/>
        <w:bottom w:val="none" w:sz="0" w:space="0" w:color="auto"/>
        <w:right w:val="none" w:sz="0" w:space="0" w:color="auto"/>
      </w:divBdr>
    </w:div>
    <w:div w:id="284428085">
      <w:bodyDiv w:val="1"/>
      <w:marLeft w:val="0"/>
      <w:marRight w:val="0"/>
      <w:marTop w:val="0"/>
      <w:marBottom w:val="0"/>
      <w:divBdr>
        <w:top w:val="none" w:sz="0" w:space="0" w:color="auto"/>
        <w:left w:val="none" w:sz="0" w:space="0" w:color="auto"/>
        <w:bottom w:val="none" w:sz="0" w:space="0" w:color="auto"/>
        <w:right w:val="none" w:sz="0" w:space="0" w:color="auto"/>
      </w:divBdr>
      <w:divsChild>
        <w:div w:id="88625478">
          <w:marLeft w:val="446"/>
          <w:marRight w:val="0"/>
          <w:marTop w:val="0"/>
          <w:marBottom w:val="0"/>
          <w:divBdr>
            <w:top w:val="none" w:sz="0" w:space="0" w:color="auto"/>
            <w:left w:val="none" w:sz="0" w:space="0" w:color="auto"/>
            <w:bottom w:val="none" w:sz="0" w:space="0" w:color="auto"/>
            <w:right w:val="none" w:sz="0" w:space="0" w:color="auto"/>
          </w:divBdr>
        </w:div>
      </w:divsChild>
    </w:div>
    <w:div w:id="287905280">
      <w:bodyDiv w:val="1"/>
      <w:marLeft w:val="0"/>
      <w:marRight w:val="0"/>
      <w:marTop w:val="0"/>
      <w:marBottom w:val="0"/>
      <w:divBdr>
        <w:top w:val="none" w:sz="0" w:space="0" w:color="auto"/>
        <w:left w:val="none" w:sz="0" w:space="0" w:color="auto"/>
        <w:bottom w:val="none" w:sz="0" w:space="0" w:color="auto"/>
        <w:right w:val="none" w:sz="0" w:space="0" w:color="auto"/>
      </w:divBdr>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519513216">
      <w:bodyDiv w:val="1"/>
      <w:marLeft w:val="0"/>
      <w:marRight w:val="0"/>
      <w:marTop w:val="0"/>
      <w:marBottom w:val="0"/>
      <w:divBdr>
        <w:top w:val="none" w:sz="0" w:space="0" w:color="auto"/>
        <w:left w:val="none" w:sz="0" w:space="0" w:color="auto"/>
        <w:bottom w:val="none" w:sz="0" w:space="0" w:color="auto"/>
        <w:right w:val="none" w:sz="0" w:space="0" w:color="auto"/>
      </w:divBdr>
    </w:div>
    <w:div w:id="641467678">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53030600">
      <w:bodyDiv w:val="1"/>
      <w:marLeft w:val="0"/>
      <w:marRight w:val="0"/>
      <w:marTop w:val="0"/>
      <w:marBottom w:val="0"/>
      <w:divBdr>
        <w:top w:val="none" w:sz="0" w:space="0" w:color="auto"/>
        <w:left w:val="none" w:sz="0" w:space="0" w:color="auto"/>
        <w:bottom w:val="none" w:sz="0" w:space="0" w:color="auto"/>
        <w:right w:val="none" w:sz="0" w:space="0" w:color="auto"/>
      </w:divBdr>
      <w:divsChild>
        <w:div w:id="108361597">
          <w:marLeft w:val="547"/>
          <w:marRight w:val="0"/>
          <w:marTop w:val="120"/>
          <w:marBottom w:val="0"/>
          <w:divBdr>
            <w:top w:val="none" w:sz="0" w:space="0" w:color="auto"/>
            <w:left w:val="none" w:sz="0" w:space="0" w:color="auto"/>
            <w:bottom w:val="none" w:sz="0" w:space="0" w:color="auto"/>
            <w:right w:val="none" w:sz="0" w:space="0" w:color="auto"/>
          </w:divBdr>
        </w:div>
        <w:div w:id="765657834">
          <w:marLeft w:val="547"/>
          <w:marRight w:val="0"/>
          <w:marTop w:val="120"/>
          <w:marBottom w:val="0"/>
          <w:divBdr>
            <w:top w:val="none" w:sz="0" w:space="0" w:color="auto"/>
            <w:left w:val="none" w:sz="0" w:space="0" w:color="auto"/>
            <w:bottom w:val="none" w:sz="0" w:space="0" w:color="auto"/>
            <w:right w:val="none" w:sz="0" w:space="0" w:color="auto"/>
          </w:divBdr>
        </w:div>
        <w:div w:id="1211307609">
          <w:marLeft w:val="547"/>
          <w:marRight w:val="0"/>
          <w:marTop w:val="120"/>
          <w:marBottom w:val="0"/>
          <w:divBdr>
            <w:top w:val="none" w:sz="0" w:space="0" w:color="auto"/>
            <w:left w:val="none" w:sz="0" w:space="0" w:color="auto"/>
            <w:bottom w:val="none" w:sz="0" w:space="0" w:color="auto"/>
            <w:right w:val="none" w:sz="0" w:space="0" w:color="auto"/>
          </w:divBdr>
        </w:div>
        <w:div w:id="1269506922">
          <w:marLeft w:val="547"/>
          <w:marRight w:val="0"/>
          <w:marTop w:val="120"/>
          <w:marBottom w:val="0"/>
          <w:divBdr>
            <w:top w:val="none" w:sz="0" w:space="0" w:color="auto"/>
            <w:left w:val="none" w:sz="0" w:space="0" w:color="auto"/>
            <w:bottom w:val="none" w:sz="0" w:space="0" w:color="auto"/>
            <w:right w:val="none" w:sz="0" w:space="0" w:color="auto"/>
          </w:divBdr>
        </w:div>
      </w:divsChild>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37241816">
      <w:bodyDiv w:val="1"/>
      <w:marLeft w:val="0"/>
      <w:marRight w:val="0"/>
      <w:marTop w:val="0"/>
      <w:marBottom w:val="0"/>
      <w:divBdr>
        <w:top w:val="none" w:sz="0" w:space="0" w:color="auto"/>
        <w:left w:val="none" w:sz="0" w:space="0" w:color="auto"/>
        <w:bottom w:val="none" w:sz="0" w:space="0" w:color="auto"/>
        <w:right w:val="none" w:sz="0" w:space="0" w:color="auto"/>
      </w:divBdr>
      <w:divsChild>
        <w:div w:id="317612217">
          <w:marLeft w:val="446"/>
          <w:marRight w:val="0"/>
          <w:marTop w:val="0"/>
          <w:marBottom w:val="0"/>
          <w:divBdr>
            <w:top w:val="none" w:sz="0" w:space="0" w:color="auto"/>
            <w:left w:val="none" w:sz="0" w:space="0" w:color="auto"/>
            <w:bottom w:val="none" w:sz="0" w:space="0" w:color="auto"/>
            <w:right w:val="none" w:sz="0" w:space="0" w:color="auto"/>
          </w:divBdr>
        </w:div>
        <w:div w:id="561209586">
          <w:marLeft w:val="446"/>
          <w:marRight w:val="0"/>
          <w:marTop w:val="0"/>
          <w:marBottom w:val="0"/>
          <w:divBdr>
            <w:top w:val="none" w:sz="0" w:space="0" w:color="auto"/>
            <w:left w:val="none" w:sz="0" w:space="0" w:color="auto"/>
            <w:bottom w:val="none" w:sz="0" w:space="0" w:color="auto"/>
            <w:right w:val="none" w:sz="0" w:space="0" w:color="auto"/>
          </w:divBdr>
        </w:div>
      </w:divsChild>
    </w:div>
    <w:div w:id="772673614">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846672491">
      <w:bodyDiv w:val="1"/>
      <w:marLeft w:val="0"/>
      <w:marRight w:val="0"/>
      <w:marTop w:val="0"/>
      <w:marBottom w:val="0"/>
      <w:divBdr>
        <w:top w:val="none" w:sz="0" w:space="0" w:color="auto"/>
        <w:left w:val="none" w:sz="0" w:space="0" w:color="auto"/>
        <w:bottom w:val="none" w:sz="0" w:space="0" w:color="auto"/>
        <w:right w:val="none" w:sz="0" w:space="0" w:color="auto"/>
      </w:divBdr>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870457642">
      <w:bodyDiv w:val="1"/>
      <w:marLeft w:val="0"/>
      <w:marRight w:val="0"/>
      <w:marTop w:val="0"/>
      <w:marBottom w:val="0"/>
      <w:divBdr>
        <w:top w:val="none" w:sz="0" w:space="0" w:color="auto"/>
        <w:left w:val="none" w:sz="0" w:space="0" w:color="auto"/>
        <w:bottom w:val="none" w:sz="0" w:space="0" w:color="auto"/>
        <w:right w:val="none" w:sz="0" w:space="0" w:color="auto"/>
      </w:divBdr>
      <w:divsChild>
        <w:div w:id="1720862941">
          <w:marLeft w:val="547"/>
          <w:marRight w:val="0"/>
          <w:marTop w:val="0"/>
          <w:marBottom w:val="0"/>
          <w:divBdr>
            <w:top w:val="none" w:sz="0" w:space="0" w:color="auto"/>
            <w:left w:val="none" w:sz="0" w:space="0" w:color="auto"/>
            <w:bottom w:val="none" w:sz="0" w:space="0" w:color="auto"/>
            <w:right w:val="none" w:sz="0" w:space="0" w:color="auto"/>
          </w:divBdr>
        </w:div>
        <w:div w:id="1842038780">
          <w:marLeft w:val="547"/>
          <w:marRight w:val="0"/>
          <w:marTop w:val="0"/>
          <w:marBottom w:val="0"/>
          <w:divBdr>
            <w:top w:val="none" w:sz="0" w:space="0" w:color="auto"/>
            <w:left w:val="none" w:sz="0" w:space="0" w:color="auto"/>
            <w:bottom w:val="none" w:sz="0" w:space="0" w:color="auto"/>
            <w:right w:val="none" w:sz="0" w:space="0" w:color="auto"/>
          </w:divBdr>
        </w:div>
      </w:divsChild>
    </w:div>
    <w:div w:id="937249325">
      <w:bodyDiv w:val="1"/>
      <w:marLeft w:val="0"/>
      <w:marRight w:val="0"/>
      <w:marTop w:val="0"/>
      <w:marBottom w:val="0"/>
      <w:divBdr>
        <w:top w:val="none" w:sz="0" w:space="0" w:color="auto"/>
        <w:left w:val="none" w:sz="0" w:space="0" w:color="auto"/>
        <w:bottom w:val="none" w:sz="0" w:space="0" w:color="auto"/>
        <w:right w:val="none" w:sz="0" w:space="0" w:color="auto"/>
      </w:divBdr>
    </w:div>
    <w:div w:id="1121920781">
      <w:bodyDiv w:val="1"/>
      <w:marLeft w:val="0"/>
      <w:marRight w:val="0"/>
      <w:marTop w:val="0"/>
      <w:marBottom w:val="0"/>
      <w:divBdr>
        <w:top w:val="none" w:sz="0" w:space="0" w:color="auto"/>
        <w:left w:val="none" w:sz="0" w:space="0" w:color="auto"/>
        <w:bottom w:val="none" w:sz="0" w:space="0" w:color="auto"/>
        <w:right w:val="none" w:sz="0" w:space="0" w:color="auto"/>
      </w:divBdr>
    </w:div>
    <w:div w:id="1135178968">
      <w:bodyDiv w:val="1"/>
      <w:marLeft w:val="0"/>
      <w:marRight w:val="0"/>
      <w:marTop w:val="0"/>
      <w:marBottom w:val="0"/>
      <w:divBdr>
        <w:top w:val="none" w:sz="0" w:space="0" w:color="auto"/>
        <w:left w:val="none" w:sz="0" w:space="0" w:color="auto"/>
        <w:bottom w:val="none" w:sz="0" w:space="0" w:color="auto"/>
        <w:right w:val="none" w:sz="0" w:space="0" w:color="auto"/>
      </w:divBdr>
    </w:div>
    <w:div w:id="11408075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262">
          <w:marLeft w:val="446"/>
          <w:marRight w:val="0"/>
          <w:marTop w:val="0"/>
          <w:marBottom w:val="0"/>
          <w:divBdr>
            <w:top w:val="none" w:sz="0" w:space="0" w:color="auto"/>
            <w:left w:val="none" w:sz="0" w:space="0" w:color="auto"/>
            <w:bottom w:val="none" w:sz="0" w:space="0" w:color="auto"/>
            <w:right w:val="none" w:sz="0" w:space="0" w:color="auto"/>
          </w:divBdr>
        </w:div>
      </w:divsChild>
    </w:div>
    <w:div w:id="1182235853">
      <w:bodyDiv w:val="1"/>
      <w:marLeft w:val="0"/>
      <w:marRight w:val="0"/>
      <w:marTop w:val="0"/>
      <w:marBottom w:val="0"/>
      <w:divBdr>
        <w:top w:val="none" w:sz="0" w:space="0" w:color="auto"/>
        <w:left w:val="none" w:sz="0" w:space="0" w:color="auto"/>
        <w:bottom w:val="none" w:sz="0" w:space="0" w:color="auto"/>
        <w:right w:val="none" w:sz="0" w:space="0" w:color="auto"/>
      </w:divBdr>
    </w:div>
    <w:div w:id="1194655862">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296448148">
      <w:bodyDiv w:val="1"/>
      <w:marLeft w:val="0"/>
      <w:marRight w:val="0"/>
      <w:marTop w:val="0"/>
      <w:marBottom w:val="0"/>
      <w:divBdr>
        <w:top w:val="none" w:sz="0" w:space="0" w:color="auto"/>
        <w:left w:val="none" w:sz="0" w:space="0" w:color="auto"/>
        <w:bottom w:val="none" w:sz="0" w:space="0" w:color="auto"/>
        <w:right w:val="none" w:sz="0" w:space="0" w:color="auto"/>
      </w:divBdr>
    </w:div>
    <w:div w:id="1325863255">
      <w:bodyDiv w:val="1"/>
      <w:marLeft w:val="0"/>
      <w:marRight w:val="0"/>
      <w:marTop w:val="0"/>
      <w:marBottom w:val="0"/>
      <w:divBdr>
        <w:top w:val="none" w:sz="0" w:space="0" w:color="auto"/>
        <w:left w:val="none" w:sz="0" w:space="0" w:color="auto"/>
        <w:bottom w:val="none" w:sz="0" w:space="0" w:color="auto"/>
        <w:right w:val="none" w:sz="0" w:space="0" w:color="auto"/>
      </w:divBdr>
      <w:divsChild>
        <w:div w:id="446849026">
          <w:marLeft w:val="0"/>
          <w:marRight w:val="0"/>
          <w:marTop w:val="0"/>
          <w:marBottom w:val="0"/>
          <w:divBdr>
            <w:top w:val="none" w:sz="0" w:space="0" w:color="auto"/>
            <w:left w:val="none" w:sz="0" w:space="0" w:color="auto"/>
            <w:bottom w:val="none" w:sz="0" w:space="0" w:color="auto"/>
            <w:right w:val="none" w:sz="0" w:space="0" w:color="auto"/>
          </w:divBdr>
        </w:div>
        <w:div w:id="1835564702">
          <w:marLeft w:val="0"/>
          <w:marRight w:val="0"/>
          <w:marTop w:val="0"/>
          <w:marBottom w:val="0"/>
          <w:divBdr>
            <w:top w:val="none" w:sz="0" w:space="0" w:color="auto"/>
            <w:left w:val="none" w:sz="0" w:space="0" w:color="auto"/>
            <w:bottom w:val="none" w:sz="0" w:space="0" w:color="auto"/>
            <w:right w:val="none" w:sz="0" w:space="0" w:color="auto"/>
          </w:divBdr>
        </w:div>
      </w:divsChild>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373380572">
      <w:bodyDiv w:val="1"/>
      <w:marLeft w:val="0"/>
      <w:marRight w:val="0"/>
      <w:marTop w:val="0"/>
      <w:marBottom w:val="0"/>
      <w:divBdr>
        <w:top w:val="none" w:sz="0" w:space="0" w:color="auto"/>
        <w:left w:val="none" w:sz="0" w:space="0" w:color="auto"/>
        <w:bottom w:val="none" w:sz="0" w:space="0" w:color="auto"/>
        <w:right w:val="none" w:sz="0" w:space="0" w:color="auto"/>
      </w:divBdr>
    </w:div>
    <w:div w:id="1419641966">
      <w:bodyDiv w:val="1"/>
      <w:marLeft w:val="0"/>
      <w:marRight w:val="0"/>
      <w:marTop w:val="0"/>
      <w:marBottom w:val="0"/>
      <w:divBdr>
        <w:top w:val="none" w:sz="0" w:space="0" w:color="auto"/>
        <w:left w:val="none" w:sz="0" w:space="0" w:color="auto"/>
        <w:bottom w:val="none" w:sz="0" w:space="0" w:color="auto"/>
        <w:right w:val="none" w:sz="0" w:space="0" w:color="auto"/>
      </w:divBdr>
    </w:div>
    <w:div w:id="1435008539">
      <w:bodyDiv w:val="1"/>
      <w:marLeft w:val="0"/>
      <w:marRight w:val="0"/>
      <w:marTop w:val="0"/>
      <w:marBottom w:val="0"/>
      <w:divBdr>
        <w:top w:val="none" w:sz="0" w:space="0" w:color="auto"/>
        <w:left w:val="none" w:sz="0" w:space="0" w:color="auto"/>
        <w:bottom w:val="none" w:sz="0" w:space="0" w:color="auto"/>
        <w:right w:val="none" w:sz="0" w:space="0" w:color="auto"/>
      </w:divBdr>
    </w:div>
    <w:div w:id="1500119253">
      <w:bodyDiv w:val="1"/>
      <w:marLeft w:val="0"/>
      <w:marRight w:val="0"/>
      <w:marTop w:val="0"/>
      <w:marBottom w:val="0"/>
      <w:divBdr>
        <w:top w:val="none" w:sz="0" w:space="0" w:color="auto"/>
        <w:left w:val="none" w:sz="0" w:space="0" w:color="auto"/>
        <w:bottom w:val="none" w:sz="0" w:space="0" w:color="auto"/>
        <w:right w:val="none" w:sz="0" w:space="0" w:color="auto"/>
      </w:divBdr>
    </w:div>
    <w:div w:id="1593125004">
      <w:bodyDiv w:val="1"/>
      <w:marLeft w:val="0"/>
      <w:marRight w:val="0"/>
      <w:marTop w:val="0"/>
      <w:marBottom w:val="0"/>
      <w:divBdr>
        <w:top w:val="none" w:sz="0" w:space="0" w:color="auto"/>
        <w:left w:val="none" w:sz="0" w:space="0" w:color="auto"/>
        <w:bottom w:val="none" w:sz="0" w:space="0" w:color="auto"/>
        <w:right w:val="none" w:sz="0" w:space="0" w:color="auto"/>
      </w:divBdr>
      <w:divsChild>
        <w:div w:id="1090586350">
          <w:marLeft w:val="446"/>
          <w:marRight w:val="0"/>
          <w:marTop w:val="0"/>
          <w:marBottom w:val="0"/>
          <w:divBdr>
            <w:top w:val="none" w:sz="0" w:space="0" w:color="auto"/>
            <w:left w:val="none" w:sz="0" w:space="0" w:color="auto"/>
            <w:bottom w:val="none" w:sz="0" w:space="0" w:color="auto"/>
            <w:right w:val="none" w:sz="0" w:space="0" w:color="auto"/>
          </w:divBdr>
        </w:div>
      </w:divsChild>
    </w:div>
    <w:div w:id="1617635419">
      <w:bodyDiv w:val="1"/>
      <w:marLeft w:val="0"/>
      <w:marRight w:val="0"/>
      <w:marTop w:val="0"/>
      <w:marBottom w:val="0"/>
      <w:divBdr>
        <w:top w:val="none" w:sz="0" w:space="0" w:color="auto"/>
        <w:left w:val="none" w:sz="0" w:space="0" w:color="auto"/>
        <w:bottom w:val="none" w:sz="0" w:space="0" w:color="auto"/>
        <w:right w:val="none" w:sz="0" w:space="0" w:color="auto"/>
      </w:divBdr>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92028923">
      <w:bodyDiv w:val="1"/>
      <w:marLeft w:val="0"/>
      <w:marRight w:val="0"/>
      <w:marTop w:val="0"/>
      <w:marBottom w:val="0"/>
      <w:divBdr>
        <w:top w:val="none" w:sz="0" w:space="0" w:color="auto"/>
        <w:left w:val="none" w:sz="0" w:space="0" w:color="auto"/>
        <w:bottom w:val="none" w:sz="0" w:space="0" w:color="auto"/>
        <w:right w:val="none" w:sz="0" w:space="0" w:color="auto"/>
      </w:divBdr>
    </w:div>
    <w:div w:id="1723363657">
      <w:bodyDiv w:val="1"/>
      <w:marLeft w:val="0"/>
      <w:marRight w:val="0"/>
      <w:marTop w:val="0"/>
      <w:marBottom w:val="0"/>
      <w:divBdr>
        <w:top w:val="none" w:sz="0" w:space="0" w:color="auto"/>
        <w:left w:val="none" w:sz="0" w:space="0" w:color="auto"/>
        <w:bottom w:val="none" w:sz="0" w:space="0" w:color="auto"/>
        <w:right w:val="none" w:sz="0" w:space="0" w:color="auto"/>
      </w:divBdr>
    </w:div>
    <w:div w:id="1829205987">
      <w:bodyDiv w:val="1"/>
      <w:marLeft w:val="0"/>
      <w:marRight w:val="0"/>
      <w:marTop w:val="0"/>
      <w:marBottom w:val="0"/>
      <w:divBdr>
        <w:top w:val="none" w:sz="0" w:space="0" w:color="auto"/>
        <w:left w:val="none" w:sz="0" w:space="0" w:color="auto"/>
        <w:bottom w:val="none" w:sz="0" w:space="0" w:color="auto"/>
        <w:right w:val="none" w:sz="0" w:space="0" w:color="auto"/>
      </w:divBdr>
    </w:div>
    <w:div w:id="1833330562">
      <w:bodyDiv w:val="1"/>
      <w:marLeft w:val="0"/>
      <w:marRight w:val="0"/>
      <w:marTop w:val="0"/>
      <w:marBottom w:val="0"/>
      <w:divBdr>
        <w:top w:val="none" w:sz="0" w:space="0" w:color="auto"/>
        <w:left w:val="none" w:sz="0" w:space="0" w:color="auto"/>
        <w:bottom w:val="none" w:sz="0" w:space="0" w:color="auto"/>
        <w:right w:val="none" w:sz="0" w:space="0" w:color="auto"/>
      </w:divBdr>
    </w:div>
    <w:div w:id="1850950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3067">
          <w:marLeft w:val="0"/>
          <w:marRight w:val="0"/>
          <w:marTop w:val="120"/>
          <w:marBottom w:val="120"/>
          <w:divBdr>
            <w:top w:val="none" w:sz="0" w:space="0" w:color="auto"/>
            <w:left w:val="none" w:sz="0" w:space="0" w:color="auto"/>
            <w:bottom w:val="none" w:sz="0" w:space="0" w:color="auto"/>
            <w:right w:val="none" w:sz="0" w:space="0" w:color="auto"/>
          </w:divBdr>
        </w:div>
      </w:divsChild>
    </w:div>
    <w:div w:id="1857964790">
      <w:bodyDiv w:val="1"/>
      <w:marLeft w:val="0"/>
      <w:marRight w:val="0"/>
      <w:marTop w:val="0"/>
      <w:marBottom w:val="0"/>
      <w:divBdr>
        <w:top w:val="none" w:sz="0" w:space="0" w:color="auto"/>
        <w:left w:val="none" w:sz="0" w:space="0" w:color="auto"/>
        <w:bottom w:val="none" w:sz="0" w:space="0" w:color="auto"/>
        <w:right w:val="none" w:sz="0" w:space="0" w:color="auto"/>
      </w:divBdr>
      <w:divsChild>
        <w:div w:id="955715388">
          <w:marLeft w:val="446"/>
          <w:marRight w:val="0"/>
          <w:marTop w:val="0"/>
          <w:marBottom w:val="0"/>
          <w:divBdr>
            <w:top w:val="none" w:sz="0" w:space="0" w:color="auto"/>
            <w:left w:val="none" w:sz="0" w:space="0" w:color="auto"/>
            <w:bottom w:val="none" w:sz="0" w:space="0" w:color="auto"/>
            <w:right w:val="none" w:sz="0" w:space="0" w:color="auto"/>
          </w:divBdr>
        </w:div>
      </w:divsChild>
    </w:div>
    <w:div w:id="2041978692">
      <w:bodyDiv w:val="1"/>
      <w:marLeft w:val="0"/>
      <w:marRight w:val="0"/>
      <w:marTop w:val="0"/>
      <w:marBottom w:val="0"/>
      <w:divBdr>
        <w:top w:val="none" w:sz="0" w:space="0" w:color="auto"/>
        <w:left w:val="none" w:sz="0" w:space="0" w:color="auto"/>
        <w:bottom w:val="none" w:sz="0" w:space="0" w:color="auto"/>
        <w:right w:val="none" w:sz="0" w:space="0" w:color="auto"/>
      </w:divBdr>
      <w:divsChild>
        <w:div w:id="572007316">
          <w:marLeft w:val="446"/>
          <w:marRight w:val="0"/>
          <w:marTop w:val="0"/>
          <w:marBottom w:val="0"/>
          <w:divBdr>
            <w:top w:val="none" w:sz="0" w:space="0" w:color="auto"/>
            <w:left w:val="none" w:sz="0" w:space="0" w:color="auto"/>
            <w:bottom w:val="none" w:sz="0" w:space="0" w:color="auto"/>
            <w:right w:val="none" w:sz="0" w:space="0" w:color="auto"/>
          </w:divBdr>
        </w:div>
      </w:divsChild>
    </w:div>
    <w:div w:id="2105805964">
      <w:bodyDiv w:val="1"/>
      <w:marLeft w:val="0"/>
      <w:marRight w:val="0"/>
      <w:marTop w:val="0"/>
      <w:marBottom w:val="0"/>
      <w:divBdr>
        <w:top w:val="none" w:sz="0" w:space="0" w:color="auto"/>
        <w:left w:val="none" w:sz="0" w:space="0" w:color="auto"/>
        <w:bottom w:val="none" w:sz="0" w:space="0" w:color="auto"/>
        <w:right w:val="none" w:sz="0" w:space="0" w:color="auto"/>
      </w:divBdr>
      <w:divsChild>
        <w:div w:id="852307250">
          <w:marLeft w:val="446"/>
          <w:marRight w:val="0"/>
          <w:marTop w:val="0"/>
          <w:marBottom w:val="0"/>
          <w:divBdr>
            <w:top w:val="none" w:sz="0" w:space="0" w:color="auto"/>
            <w:left w:val="none" w:sz="0" w:space="0" w:color="auto"/>
            <w:bottom w:val="none" w:sz="0" w:space="0" w:color="auto"/>
            <w:right w:val="none" w:sz="0" w:space="0" w:color="auto"/>
          </w:divBdr>
        </w:div>
      </w:divsChild>
    </w:div>
    <w:div w:id="2147315112">
      <w:bodyDiv w:val="1"/>
      <w:marLeft w:val="0"/>
      <w:marRight w:val="0"/>
      <w:marTop w:val="0"/>
      <w:marBottom w:val="0"/>
      <w:divBdr>
        <w:top w:val="none" w:sz="0" w:space="0" w:color="auto"/>
        <w:left w:val="none" w:sz="0" w:space="0" w:color="auto"/>
        <w:bottom w:val="none" w:sz="0" w:space="0" w:color="auto"/>
        <w:right w:val="none" w:sz="0" w:space="0" w:color="auto"/>
      </w:divBdr>
      <w:divsChild>
        <w:div w:id="419525096">
          <w:marLeft w:val="0"/>
          <w:marRight w:val="0"/>
          <w:marTop w:val="0"/>
          <w:marBottom w:val="0"/>
          <w:divBdr>
            <w:top w:val="none" w:sz="0" w:space="0" w:color="auto"/>
            <w:left w:val="none" w:sz="0" w:space="0" w:color="auto"/>
            <w:bottom w:val="none" w:sz="0" w:space="0" w:color="auto"/>
            <w:right w:val="none" w:sz="0" w:space="0" w:color="auto"/>
          </w:divBdr>
        </w:div>
        <w:div w:id="17775613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5" ma:contentTypeDescription="新建文档。" ma:contentTypeScope="" ma:versionID="2fe50fae5fcadbe76a99d4d224640be5">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b6630d973b17bbcd063aebcd62fd4bcc"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6033D-8FDF-4CD5-989A-18709DB83D99}">
  <ds:schemaRefs>
    <ds:schemaRef ds:uri="http://schemas.microsoft.com/sharepoint/v3/contenttype/forms"/>
  </ds:schemaRefs>
</ds:datastoreItem>
</file>

<file path=customXml/itemProps2.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3.xml><?xml version="1.0" encoding="utf-8"?>
<ds:datastoreItem xmlns:ds="http://schemas.openxmlformats.org/officeDocument/2006/customXml" ds:itemID="{912C67D0-2A57-46BA-AA88-841D925E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1586</Words>
  <Characters>9045</Characters>
  <Application>Microsoft Office Word</Application>
  <DocSecurity>4</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2544</cp:revision>
  <cp:lastPrinted>2024-07-09T12:17:00Z</cp:lastPrinted>
  <dcterms:created xsi:type="dcterms:W3CDTF">2022-06-20T13:00:00Z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0x0101008C2E37566BBD4A46BAE97AA546FB791F</vt:lpwstr>
  </property>
  <property fmtid="{D5CDD505-2E9C-101B-9397-08002B2CF9AE}" pid="5" name="MediaServiceImageTags">
    <vt:lpwstr/>
  </property>
</Properties>
</file>